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A6651" w14:textId="1D69AE42" w:rsidR="00BB3256" w:rsidRDefault="00BB3256" w:rsidP="00206165">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United States v. Rahimi, 602 U.S. ___ (2024).</w:t>
      </w:r>
    </w:p>
    <w:p w14:paraId="3F71272E" w14:textId="77777777" w:rsidR="00BB3256" w:rsidRDefault="00BB3256" w:rsidP="00206165">
      <w:pPr>
        <w:shd w:val="clear" w:color="auto" w:fill="FFFFFF"/>
        <w:spacing w:after="0" w:line="240" w:lineRule="auto"/>
        <w:textAlignment w:val="baseline"/>
        <w:rPr>
          <w:rFonts w:eastAsia="Times New Roman" w:cs="Times New Roman"/>
          <w:kern w:val="0"/>
          <w:sz w:val="24"/>
          <w:szCs w:val="24"/>
          <w14:ligatures w14:val="none"/>
        </w:rPr>
      </w:pPr>
    </w:p>
    <w:p w14:paraId="3934D01E" w14:textId="416805DA" w:rsidR="00BB3256" w:rsidRDefault="00BB3256" w:rsidP="00BB3256">
      <w:pPr>
        <w:shd w:val="clear" w:color="auto" w:fill="FFFFFF"/>
        <w:spacing w:after="0" w:line="240" w:lineRule="auto"/>
        <w:rPr>
          <w:rFonts w:eastAsia="Times New Roman" w:cs="Times New Roman"/>
          <w:i/>
          <w:iCs/>
          <w:color w:val="000000"/>
          <w:kern w:val="0"/>
          <w:sz w:val="24"/>
          <w:szCs w:val="24"/>
          <w14:ligatures w14:val="none"/>
        </w:rPr>
      </w:pPr>
      <w:r>
        <w:rPr>
          <w:rFonts w:eastAsia="Times New Roman" w:cs="Times New Roman"/>
          <w:i/>
          <w:iCs/>
          <w:kern w:val="0"/>
          <w:sz w:val="24"/>
          <w:szCs w:val="24"/>
          <w14:ligatures w14:val="none"/>
        </w:rPr>
        <w:t xml:space="preserve">Zackey Rahimi’s former girlfriend obtained a restraining order against him after physically abused her.  As part of the restraining order, Rahimi was </w:t>
      </w:r>
      <w:r w:rsidRPr="00BB3256">
        <w:rPr>
          <w:rFonts w:eastAsia="Times New Roman" w:cs="Times New Roman"/>
          <w:i/>
          <w:iCs/>
          <w:kern w:val="0"/>
          <w:sz w:val="24"/>
          <w:szCs w:val="24"/>
          <w14:ligatures w14:val="none"/>
        </w:rPr>
        <w:t xml:space="preserve">forbidden to own a gun for two years.  When a police search turned up a gun in his house, Rahimi was indicted under </w:t>
      </w:r>
      <w:r w:rsidRPr="00BB3256">
        <w:rPr>
          <w:rFonts w:eastAsia="Times New Roman" w:cs="Times New Roman"/>
          <w:i/>
          <w:iCs/>
          <w:color w:val="000000"/>
          <w:kern w:val="0"/>
          <w:sz w:val="24"/>
          <w:szCs w:val="24"/>
          <w14:ligatures w14:val="none"/>
        </w:rPr>
        <w:t>18 U.S.C. § 922(g)(8)</w:t>
      </w:r>
      <w:r>
        <w:rPr>
          <w:rFonts w:eastAsia="Times New Roman" w:cs="Times New Roman"/>
          <w:i/>
          <w:iCs/>
          <w:color w:val="000000"/>
          <w:kern w:val="0"/>
          <w:sz w:val="24"/>
          <w:szCs w:val="24"/>
          <w14:ligatures w14:val="none"/>
        </w:rPr>
        <w:t xml:space="preserve"> for possessing a firearm while under a domestic violence restraining order.  While Rahimi’s case was being litigated, the Supreme Court decided </w:t>
      </w:r>
      <w:r>
        <w:rPr>
          <w:rFonts w:eastAsia="Times New Roman" w:cs="Times New Roman"/>
          <w:color w:val="000000"/>
          <w:kern w:val="0"/>
          <w:sz w:val="24"/>
          <w:szCs w:val="24"/>
          <w14:ligatures w14:val="none"/>
        </w:rPr>
        <w:t xml:space="preserve">New York State Rifle &amp; Pistol Association, Inc. v. Bruen </w:t>
      </w:r>
      <w:r>
        <w:rPr>
          <w:rFonts w:eastAsia="Times New Roman" w:cs="Times New Roman"/>
          <w:i/>
          <w:iCs/>
          <w:color w:val="000000"/>
          <w:kern w:val="0"/>
          <w:sz w:val="24"/>
          <w:szCs w:val="24"/>
          <w14:ligatures w14:val="none"/>
        </w:rPr>
        <w:t xml:space="preserve">(2022).  </w:t>
      </w:r>
      <w:proofErr w:type="gramStart"/>
      <w:r>
        <w:rPr>
          <w:rFonts w:eastAsia="Times New Roman" w:cs="Times New Roman"/>
          <w:i/>
          <w:iCs/>
          <w:color w:val="000000"/>
          <w:kern w:val="0"/>
          <w:sz w:val="24"/>
          <w:szCs w:val="24"/>
          <w14:ligatures w14:val="none"/>
        </w:rPr>
        <w:t>On the basis of</w:t>
      </w:r>
      <w:proofErr w:type="gramEnd"/>
      <w:r>
        <w:rPr>
          <w:rFonts w:eastAsia="Times New Roman" w:cs="Times New Roman"/>
          <w:i/>
          <w:iCs/>
          <w:color w:val="000000"/>
          <w:kern w:val="0"/>
          <w:sz w:val="24"/>
          <w:szCs w:val="24"/>
          <w14:ligatures w14:val="none"/>
        </w:rPr>
        <w:t xml:space="preserve"> that decision the Court of Appeals for the Fifth Circuit held that the domestic restraining order violated the Second Amendment.  The United States appealed to the Supreme Court.</w:t>
      </w:r>
    </w:p>
    <w:p w14:paraId="1DC3A82B" w14:textId="68C99007" w:rsidR="00BB3256" w:rsidRPr="00BB3256" w:rsidRDefault="00BB3256" w:rsidP="00BB3256">
      <w:pPr>
        <w:shd w:val="clear" w:color="auto" w:fill="FFFFFF"/>
        <w:spacing w:after="0" w:line="240" w:lineRule="auto"/>
        <w:rPr>
          <w:rFonts w:eastAsia="Times New Roman" w:cs="Times New Roman"/>
          <w:i/>
          <w:iCs/>
          <w:color w:val="000000"/>
          <w:kern w:val="0"/>
          <w:sz w:val="24"/>
          <w:szCs w:val="24"/>
          <w14:ligatures w14:val="none"/>
        </w:rPr>
      </w:pPr>
      <w:r>
        <w:rPr>
          <w:rFonts w:eastAsia="Times New Roman" w:cs="Times New Roman"/>
          <w:i/>
          <w:iCs/>
          <w:color w:val="000000"/>
          <w:kern w:val="0"/>
          <w:sz w:val="24"/>
          <w:szCs w:val="24"/>
          <w14:ligatures w14:val="none"/>
        </w:rPr>
        <w:tab/>
        <w:t xml:space="preserve">The Supreme Court by an 8-1 vote reversed the Fifth Circuit.  Chief Justice John Roberts’ majority opinion held that federal laws banning persons under domestic restraining orders from owning guns was sufficiently analogous to gun regulations in effect when the Second Amendment was ratified to pass constitutional muster.  Why </w:t>
      </w:r>
      <w:proofErr w:type="gramStart"/>
      <w:r>
        <w:rPr>
          <w:rFonts w:eastAsia="Times New Roman" w:cs="Times New Roman"/>
          <w:i/>
          <w:iCs/>
          <w:color w:val="000000"/>
          <w:kern w:val="0"/>
          <w:sz w:val="24"/>
          <w:szCs w:val="24"/>
          <w14:ligatures w14:val="none"/>
        </w:rPr>
        <w:t>does</w:t>
      </w:r>
      <w:proofErr w:type="gramEnd"/>
      <w:r>
        <w:rPr>
          <w:rFonts w:eastAsia="Times New Roman" w:cs="Times New Roman"/>
          <w:i/>
          <w:iCs/>
          <w:color w:val="000000"/>
          <w:kern w:val="0"/>
          <w:sz w:val="24"/>
          <w:szCs w:val="24"/>
          <w14:ligatures w14:val="none"/>
        </w:rPr>
        <w:t xml:space="preserve"> the Chief Justice reach this conclusion?  What does he believe was the operative principle at the time the Second Amendment was ratified?  Might that principle have been that legislatures could regulate guns whenever elected officials perceived a threat to the public order.  If not, what is the narrowing principle?  Why does Justice Thomas dissent?  Would any contemporary gun regulations pass muster under his test?  </w:t>
      </w:r>
      <w:proofErr w:type="gramStart"/>
      <w:r>
        <w:rPr>
          <w:rFonts w:eastAsia="Times New Roman" w:cs="Times New Roman"/>
          <w:i/>
          <w:iCs/>
          <w:color w:val="000000"/>
          <w:kern w:val="0"/>
          <w:sz w:val="24"/>
          <w:szCs w:val="24"/>
          <w14:ligatures w14:val="none"/>
        </w:rPr>
        <w:t>All of</w:t>
      </w:r>
      <w:proofErr w:type="gramEnd"/>
      <w:r>
        <w:rPr>
          <w:rFonts w:eastAsia="Times New Roman" w:cs="Times New Roman"/>
          <w:i/>
          <w:iCs/>
          <w:color w:val="000000"/>
          <w:kern w:val="0"/>
          <w:sz w:val="24"/>
          <w:szCs w:val="24"/>
          <w14:ligatures w14:val="none"/>
        </w:rPr>
        <w:t xml:space="preserve"> the justices make efforts to explain how originalist analysis should be done.  </w:t>
      </w:r>
      <w:proofErr w:type="gramStart"/>
      <w:r>
        <w:rPr>
          <w:rFonts w:eastAsia="Times New Roman" w:cs="Times New Roman"/>
          <w:i/>
          <w:iCs/>
          <w:color w:val="000000"/>
          <w:kern w:val="0"/>
          <w:sz w:val="24"/>
          <w:szCs w:val="24"/>
          <w14:ligatures w14:val="none"/>
        </w:rPr>
        <w:t>So</w:t>
      </w:r>
      <w:proofErr w:type="gramEnd"/>
      <w:r>
        <w:rPr>
          <w:rFonts w:eastAsia="Times New Roman" w:cs="Times New Roman"/>
          <w:i/>
          <w:iCs/>
          <w:color w:val="000000"/>
          <w:kern w:val="0"/>
          <w:sz w:val="24"/>
          <w:szCs w:val="24"/>
          <w14:ligatures w14:val="none"/>
        </w:rPr>
        <w:t xml:space="preserve"> the justices differ on their originalism or on their history?  What understanding of originalism is best?  What understanding of history is best?</w:t>
      </w:r>
    </w:p>
    <w:p w14:paraId="5097E9BE" w14:textId="3A20D196" w:rsidR="00BB3256" w:rsidRPr="00BB3256" w:rsidRDefault="00BB3256" w:rsidP="00206165">
      <w:pPr>
        <w:shd w:val="clear" w:color="auto" w:fill="FFFFFF"/>
        <w:spacing w:after="0" w:line="240" w:lineRule="auto"/>
        <w:textAlignment w:val="baseline"/>
        <w:rPr>
          <w:rFonts w:eastAsia="Times New Roman" w:cs="Times New Roman"/>
          <w:i/>
          <w:iCs/>
          <w:kern w:val="0"/>
          <w:sz w:val="24"/>
          <w:szCs w:val="24"/>
          <w14:ligatures w14:val="none"/>
        </w:rPr>
      </w:pPr>
    </w:p>
    <w:p w14:paraId="412FB7C0" w14:textId="77777777" w:rsidR="00BB3256" w:rsidRDefault="00BB3256" w:rsidP="00206165">
      <w:pPr>
        <w:shd w:val="clear" w:color="auto" w:fill="FFFFFF"/>
        <w:spacing w:after="0" w:line="240" w:lineRule="auto"/>
        <w:textAlignment w:val="baseline"/>
        <w:rPr>
          <w:rFonts w:eastAsia="Times New Roman" w:cs="Times New Roman"/>
          <w:kern w:val="0"/>
          <w:sz w:val="24"/>
          <w:szCs w:val="24"/>
          <w14:ligatures w14:val="none"/>
        </w:rPr>
      </w:pPr>
    </w:p>
    <w:p w14:paraId="176A838A" w14:textId="11B3FE4E" w:rsidR="00206165" w:rsidRDefault="00206165" w:rsidP="00206165">
      <w:pPr>
        <w:shd w:val="clear" w:color="auto" w:fill="FFFFFF"/>
        <w:spacing w:after="0" w:line="240" w:lineRule="auto"/>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CHIEF JUSTICE </w:t>
      </w:r>
      <w:hyperlink r:id="rId4" w:history="1">
        <w:r w:rsidRPr="00206165">
          <w:rPr>
            <w:rFonts w:eastAsia="Times New Roman" w:cs="Times New Roman"/>
            <w:kern w:val="0"/>
            <w:sz w:val="24"/>
            <w:szCs w:val="24"/>
            <w:bdr w:val="none" w:sz="0" w:space="0" w:color="auto" w:frame="1"/>
            <w14:ligatures w14:val="none"/>
          </w:rPr>
          <w:t>ROBERTS</w:t>
        </w:r>
      </w:hyperlink>
      <w:r w:rsidRPr="00206165">
        <w:rPr>
          <w:rFonts w:eastAsia="Times New Roman" w:cs="Times New Roman"/>
          <w:kern w:val="0"/>
          <w:sz w:val="24"/>
          <w:szCs w:val="24"/>
          <w14:ligatures w14:val="none"/>
        </w:rPr>
        <w:t> delivered the opinion of the Court.</w:t>
      </w:r>
    </w:p>
    <w:p w14:paraId="128D2358" w14:textId="77777777" w:rsid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p>
    <w:p w14:paraId="2C20F61D" w14:textId="77777777" w:rsidR="00206165" w:rsidRDefault="00206165" w:rsidP="00206165">
      <w:pPr>
        <w:shd w:val="clear" w:color="auto" w:fill="FFFFFF"/>
        <w:spacing w:after="0" w:line="240" w:lineRule="auto"/>
        <w:textAlignment w:val="baseline"/>
        <w:rPr>
          <w:rFonts w:eastAsia="Times New Roman" w:cs="Times New Roman"/>
          <w:kern w:val="0"/>
          <w:sz w:val="24"/>
          <w:szCs w:val="24"/>
          <w14:ligatures w14:val="none"/>
        </w:rPr>
      </w:pPr>
    </w:p>
    <w:p w14:paraId="0C9F86D0" w14:textId="77777777" w:rsidR="00206165" w:rsidRDefault="00206165" w:rsidP="00206165">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6661C98C" w14:textId="60D58AB9" w:rsidR="00206165" w:rsidRPr="00206165" w:rsidRDefault="00206165" w:rsidP="00876D40">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We have held that the right to keep and bear arms is among the “fundamental rights necessary to our system of ordered liberty.” </w:t>
      </w:r>
      <w:r w:rsidRPr="00206165">
        <w:rPr>
          <w:rFonts w:eastAsia="Times New Roman" w:cs="Times New Roman"/>
          <w:i/>
          <w:iCs/>
          <w:kern w:val="0"/>
          <w:sz w:val="24"/>
          <w:szCs w:val="24"/>
          <w:bdr w:val="none" w:sz="0" w:space="0" w:color="auto" w:frame="1"/>
          <w14:ligatures w14:val="none"/>
        </w:rPr>
        <w:t>McDonald v. Chicago</w:t>
      </w:r>
      <w:r w:rsidR="00876D40">
        <w:rPr>
          <w:rFonts w:eastAsia="Times New Roman" w:cs="Times New Roman"/>
          <w:kern w:val="0"/>
          <w:sz w:val="24"/>
          <w:szCs w:val="24"/>
          <w:bdr w:val="none" w:sz="0" w:space="0" w:color="auto" w:frame="1"/>
          <w14:ligatures w14:val="none"/>
        </w:rPr>
        <w:t xml:space="preserve"> </w:t>
      </w:r>
      <w:r w:rsidRPr="00206165">
        <w:rPr>
          <w:rFonts w:eastAsia="Times New Roman" w:cs="Times New Roman"/>
          <w:kern w:val="0"/>
          <w:sz w:val="24"/>
          <w:szCs w:val="24"/>
          <w:bdr w:val="none" w:sz="0" w:space="0" w:color="auto" w:frame="1"/>
          <w14:ligatures w14:val="none"/>
        </w:rPr>
        <w:t>(</w:t>
      </w:r>
      <w:proofErr w:type="gramStart"/>
      <w:r w:rsidRPr="00206165">
        <w:rPr>
          <w:rFonts w:eastAsia="Times New Roman" w:cs="Times New Roman"/>
          <w:kern w:val="0"/>
          <w:sz w:val="24"/>
          <w:szCs w:val="24"/>
          <w:bdr w:val="none" w:sz="0" w:space="0" w:color="auto" w:frame="1"/>
          <w14:ligatures w14:val="none"/>
        </w:rPr>
        <w:t>2010)</w:t>
      </w:r>
      <w:r w:rsidRPr="00206165">
        <w:rPr>
          <w:rFonts w:eastAsia="Times New Roman" w:cs="Times New Roman"/>
          <w:kern w:val="0"/>
          <w:sz w:val="24"/>
          <w:szCs w:val="24"/>
          <w14:ligatures w14:val="none"/>
        </w:rPr>
        <w:t xml:space="preserve">. </w:t>
      </w:r>
      <w:r w:rsidR="00876D40">
        <w:rPr>
          <w:rFonts w:eastAsia="Times New Roman" w:cs="Times New Roman"/>
          <w:kern w:val="0"/>
          <w:sz w:val="24"/>
          <w:szCs w:val="24"/>
          <w14:ligatures w14:val="none"/>
        </w:rPr>
        <w:t>. .</w:t>
      </w:r>
      <w:proofErr w:type="gramEnd"/>
      <w:r w:rsidR="00876D40">
        <w:rPr>
          <w:rFonts w:eastAsia="Times New Roman" w:cs="Times New Roman"/>
          <w:kern w:val="0"/>
          <w:sz w:val="24"/>
          <w:szCs w:val="24"/>
          <w14:ligatures w14:val="none"/>
        </w:rPr>
        <w:t xml:space="preserve"> . </w:t>
      </w:r>
      <w:r w:rsidRPr="00206165">
        <w:rPr>
          <w:rFonts w:eastAsia="Times New Roman" w:cs="Times New Roman"/>
          <w:kern w:val="0"/>
          <w:sz w:val="24"/>
          <w:szCs w:val="24"/>
          <w14:ligatures w14:val="none"/>
        </w:rPr>
        <w:t>“Like most rights,” though, “the right secured by the Second Amendment is not unlimited.” </w:t>
      </w:r>
      <w:r w:rsidRPr="00206165">
        <w:rPr>
          <w:rFonts w:eastAsia="Times New Roman" w:cs="Times New Roman"/>
          <w:i/>
          <w:iCs/>
          <w:kern w:val="0"/>
          <w:sz w:val="24"/>
          <w:szCs w:val="24"/>
          <w:bdr w:val="none" w:sz="0" w:space="0" w:color="auto" w:frame="1"/>
          <w14:ligatures w14:val="none"/>
        </w:rPr>
        <w:t>District of Columbia v. Heller</w:t>
      </w:r>
      <w:r w:rsidR="00876D40">
        <w:rPr>
          <w:rFonts w:eastAsia="Times New Roman" w:cs="Times New Roman"/>
          <w:kern w:val="0"/>
          <w:sz w:val="24"/>
          <w:szCs w:val="24"/>
          <w:bdr w:val="none" w:sz="0" w:space="0" w:color="auto" w:frame="1"/>
          <w14:ligatures w14:val="none"/>
        </w:rPr>
        <w:t xml:space="preserve"> </w:t>
      </w:r>
      <w:r w:rsidRPr="00206165">
        <w:rPr>
          <w:rFonts w:eastAsia="Times New Roman" w:cs="Times New Roman"/>
          <w:kern w:val="0"/>
          <w:sz w:val="24"/>
          <w:szCs w:val="24"/>
          <w:bdr w:val="none" w:sz="0" w:space="0" w:color="auto" w:frame="1"/>
          <w14:ligatures w14:val="none"/>
        </w:rPr>
        <w:t>(2008</w:t>
      </w:r>
      <w:proofErr w:type="gramStart"/>
      <w:r w:rsidR="00876D40">
        <w:rPr>
          <w:rFonts w:eastAsia="Times New Roman" w:cs="Times New Roman"/>
          <w:kern w:val="0"/>
          <w:sz w:val="24"/>
          <w:szCs w:val="24"/>
          <w:bdr w:val="none" w:sz="0" w:space="0" w:color="auto" w:frame="1"/>
          <w14:ligatures w14:val="none"/>
        </w:rPr>
        <w:t>. . . .</w:t>
      </w:r>
      <w:proofErr w:type="gramEnd"/>
      <w:r w:rsidR="00876D40">
        <w:rPr>
          <w:rFonts w:eastAsia="Times New Roman" w:cs="Times New Roman"/>
          <w:kern w:val="0"/>
          <w:sz w:val="24"/>
          <w:szCs w:val="24"/>
          <w:bdr w:val="none" w:sz="0" w:space="0" w:color="auto" w:frame="1"/>
          <w14:ligatures w14:val="none"/>
        </w:rPr>
        <w:t xml:space="preserve"> </w:t>
      </w:r>
      <w:r w:rsidR="00876D40" w:rsidRPr="00206165">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“From Blackstone through the 19th-century cases, commentators and courts routinely explained that the right was not a right to keep and carry any weapon whatsoever in any manner whatsoever and for whatever purpose.” </w:t>
      </w:r>
      <w:r w:rsidR="00876D40" w:rsidRPr="00206165">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At the founding, the bearing of arms was subject to regulations ranging from rules about firearm storage to restrictions on gun use by drunken New Year's Eve revelers. Some jurisdictions banned the carrying of “dangerous and unusual weapons.”  Others forbade carrying concealed firearms. </w:t>
      </w:r>
      <w:r w:rsidR="00876D40" w:rsidRPr="00206165">
        <w:rPr>
          <w:rFonts w:eastAsia="Times New Roman" w:cs="Times New Roman"/>
          <w:kern w:val="0"/>
          <w:sz w:val="24"/>
          <w:szCs w:val="24"/>
          <w14:ligatures w14:val="none"/>
        </w:rPr>
        <w:t xml:space="preserve"> </w:t>
      </w:r>
    </w:p>
    <w:p w14:paraId="2816D4F7" w14:textId="20BE9C7B" w:rsidR="00206165" w:rsidRPr="00206165" w:rsidRDefault="00206165" w:rsidP="00876D40">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In </w:t>
      </w:r>
      <w:hyperlink r:id="rId5" w:history="1">
        <w:r w:rsidRPr="00206165">
          <w:rPr>
            <w:rFonts w:eastAsia="Times New Roman" w:cs="Times New Roman"/>
            <w:i/>
            <w:iCs/>
            <w:kern w:val="0"/>
            <w:sz w:val="24"/>
            <w:szCs w:val="24"/>
            <w:bdr w:val="none" w:sz="0" w:space="0" w:color="auto" w:frame="1"/>
            <w14:ligatures w14:val="none"/>
          </w:rPr>
          <w:t>Heller</w:t>
        </w:r>
      </w:hyperlink>
      <w:r w:rsidRPr="00206165">
        <w:rPr>
          <w:rFonts w:eastAsia="Times New Roman" w:cs="Times New Roman"/>
          <w:kern w:val="0"/>
          <w:sz w:val="24"/>
          <w:szCs w:val="24"/>
          <w14:ligatures w14:val="none"/>
        </w:rPr>
        <w:t>, our inquiry into the scope of the right began with “constitutional text and history.”  In </w:t>
      </w:r>
      <w:r w:rsidR="00876D40">
        <w:rPr>
          <w:rFonts w:eastAsia="Times New Roman" w:cs="Times New Roman"/>
          <w:i/>
          <w:iCs/>
          <w:kern w:val="0"/>
          <w:sz w:val="24"/>
          <w:szCs w:val="24"/>
          <w14:ligatures w14:val="none"/>
        </w:rPr>
        <w:t xml:space="preserve">New York State Rifle &amp; Pistol Association, Inc. v. </w:t>
      </w:r>
      <w:hyperlink r:id="rId6" w:history="1">
        <w:r w:rsidRPr="00206165">
          <w:rPr>
            <w:rFonts w:eastAsia="Times New Roman" w:cs="Times New Roman"/>
            <w:i/>
            <w:iCs/>
            <w:kern w:val="0"/>
            <w:sz w:val="24"/>
            <w:szCs w:val="24"/>
            <w:bdr w:val="none" w:sz="0" w:space="0" w:color="auto" w:frame="1"/>
            <w14:ligatures w14:val="none"/>
          </w:rPr>
          <w:t>Bruen</w:t>
        </w:r>
      </w:hyperlink>
      <w:r w:rsidR="00876D40">
        <w:rPr>
          <w:rFonts w:eastAsia="Times New Roman" w:cs="Times New Roman"/>
          <w:kern w:val="0"/>
          <w:sz w:val="24"/>
          <w:szCs w:val="24"/>
          <w14:ligatures w14:val="none"/>
        </w:rPr>
        <w:t xml:space="preserve"> (2022)</w:t>
      </w:r>
      <w:r w:rsidRPr="00206165">
        <w:rPr>
          <w:rFonts w:eastAsia="Times New Roman" w:cs="Times New Roman"/>
          <w:kern w:val="0"/>
          <w:sz w:val="24"/>
          <w:szCs w:val="24"/>
          <w14:ligatures w14:val="none"/>
        </w:rPr>
        <w:t>, we directed courts to examine our “historical tradition of firearm regulation” to help delineate the contours of the right.  We explained that if a challenged regulation fits within that tradition, it is lawful under the Second Amendment. We also clarified that when the Government regulates arms-bearing conduct, as when the Government regulates other constitutional rights, it bears the burden to “justify its regulation.” </w:t>
      </w:r>
      <w:r w:rsidR="00876D40" w:rsidRPr="00206165">
        <w:rPr>
          <w:rFonts w:eastAsia="Times New Roman" w:cs="Times New Roman"/>
          <w:kern w:val="0"/>
          <w:sz w:val="24"/>
          <w:szCs w:val="24"/>
          <w14:ligatures w14:val="none"/>
        </w:rPr>
        <w:t xml:space="preserve"> </w:t>
      </w:r>
    </w:p>
    <w:p w14:paraId="65869FF3" w14:textId="1915732E"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Nevertheless, some courts have misunderstood the methodology of our recent Second Amendment cases. These precedents were not meant to suggest a law trapped in amber. As we explained in </w:t>
      </w:r>
      <w:hyperlink r:id="rId7" w:history="1">
        <w:r w:rsidRPr="00206165">
          <w:rPr>
            <w:rFonts w:eastAsia="Times New Roman" w:cs="Times New Roman"/>
            <w:i/>
            <w:iCs/>
            <w:kern w:val="0"/>
            <w:sz w:val="24"/>
            <w:szCs w:val="24"/>
            <w:bdr w:val="none" w:sz="0" w:space="0" w:color="auto" w:frame="1"/>
            <w14:ligatures w14:val="none"/>
          </w:rPr>
          <w:t>Heller</w:t>
        </w:r>
      </w:hyperlink>
      <w:r w:rsidRPr="00206165">
        <w:rPr>
          <w:rFonts w:eastAsia="Times New Roman" w:cs="Times New Roman"/>
          <w:kern w:val="0"/>
          <w:sz w:val="24"/>
          <w:szCs w:val="24"/>
          <w14:ligatures w14:val="none"/>
        </w:rPr>
        <w:t xml:space="preserve">, for example, the reach of the Second Amendment is not limited only to </w:t>
      </w:r>
      <w:r w:rsidRPr="00206165">
        <w:rPr>
          <w:rFonts w:eastAsia="Times New Roman" w:cs="Times New Roman"/>
          <w:kern w:val="0"/>
          <w:sz w:val="24"/>
          <w:szCs w:val="24"/>
          <w14:ligatures w14:val="none"/>
        </w:rPr>
        <w:lastRenderedPageBreak/>
        <w:t>those arms that were in existence at the founding. </w:t>
      </w:r>
      <w:r w:rsidR="00876D40">
        <w:rPr>
          <w:rFonts w:eastAsia="Times New Roman" w:cs="Times New Roman"/>
          <w:kern w:val="0"/>
          <w:sz w:val="24"/>
          <w:szCs w:val="24"/>
          <w14:ligatures w14:val="none"/>
        </w:rPr>
        <w:t xml:space="preserve">. . . </w:t>
      </w:r>
      <w:r w:rsidR="00876D40" w:rsidRPr="00206165">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By that same logic, the Second Amendment permits more than just</w:t>
      </w:r>
      <w:r w:rsidR="00876D40">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those regulations identical to ones that could be found in 1791. Holding otherwise would be as mistaken as applying the protections of the right only to muskets and sabers.</w:t>
      </w:r>
      <w:r w:rsidR="00876D40" w:rsidRPr="00206165">
        <w:rPr>
          <w:rFonts w:eastAsia="Times New Roman" w:cs="Times New Roman"/>
          <w:kern w:val="0"/>
          <w:sz w:val="24"/>
          <w:szCs w:val="24"/>
          <w14:ligatures w14:val="none"/>
        </w:rPr>
        <w:t xml:space="preserve"> </w:t>
      </w:r>
    </w:p>
    <w:p w14:paraId="78B3108E" w14:textId="53852852"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As we explained in </w:t>
      </w:r>
      <w:hyperlink r:id="rId8"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 the appropriate analysis involves considering whether the challenged regulation is consistent with the principles that underpin our regulatory tradition. </w:t>
      </w:r>
      <w:r w:rsidR="00876D40">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A court must ascertain whether the new law is “relevantly similar” to laws that our tradition is understood to permit, “apply[</w:t>
      </w:r>
      <w:proofErr w:type="spellStart"/>
      <w:r w:rsidRPr="00206165">
        <w:rPr>
          <w:rFonts w:eastAsia="Times New Roman" w:cs="Times New Roman"/>
          <w:kern w:val="0"/>
          <w:sz w:val="24"/>
          <w:szCs w:val="24"/>
          <w14:ligatures w14:val="none"/>
        </w:rPr>
        <w:t>ing</w:t>
      </w:r>
      <w:proofErr w:type="spellEnd"/>
      <w:r w:rsidRPr="00206165">
        <w:rPr>
          <w:rFonts w:eastAsia="Times New Roman" w:cs="Times New Roman"/>
          <w:kern w:val="0"/>
          <w:sz w:val="24"/>
          <w:szCs w:val="24"/>
          <w14:ligatures w14:val="none"/>
        </w:rPr>
        <w:t>] faithfully the balance struck by the founding generation to modern circumstances.”  Discerning and developing the law in this way is “a commonplace task for any lawyer or judge.” </w:t>
      </w:r>
    </w:p>
    <w:p w14:paraId="76736149" w14:textId="5F49B140"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Why and how the regulation burdens the right are central to this inquiry.  For example, if laws at the founding regulated firearm use to address </w:t>
      </w:r>
      <w:proofErr w:type="gramStart"/>
      <w:r w:rsidRPr="00206165">
        <w:rPr>
          <w:rFonts w:eastAsia="Times New Roman" w:cs="Times New Roman"/>
          <w:kern w:val="0"/>
          <w:sz w:val="24"/>
          <w:szCs w:val="24"/>
          <w14:ligatures w14:val="none"/>
        </w:rPr>
        <w:t>particular problems</w:t>
      </w:r>
      <w:proofErr w:type="gramEnd"/>
      <w:r w:rsidRPr="00206165">
        <w:rPr>
          <w:rFonts w:eastAsia="Times New Roman" w:cs="Times New Roman"/>
          <w:kern w:val="0"/>
          <w:sz w:val="24"/>
          <w:szCs w:val="24"/>
          <w14:ligatures w14:val="none"/>
        </w:rPr>
        <w:t>, that will be a strong indicator that contemporary laws imposing similar restrictions for similar reasons fall within a permissible category of regulations. Even when a law regulates arms-bearing for a permissible reason, though, it may not be compatible with the right if it does so to an extent beyond what was done at the founding</w:t>
      </w:r>
      <w:proofErr w:type="gramStart"/>
      <w:r w:rsidRPr="00206165">
        <w:rPr>
          <w:rFonts w:eastAsia="Times New Roman" w:cs="Times New Roman"/>
          <w:kern w:val="0"/>
          <w:sz w:val="24"/>
          <w:szCs w:val="24"/>
          <w14:ligatures w14:val="none"/>
        </w:rPr>
        <w:t xml:space="preserve">. </w:t>
      </w:r>
      <w:r w:rsidR="00876D40">
        <w:rPr>
          <w:rFonts w:eastAsia="Times New Roman" w:cs="Times New Roman"/>
          <w:kern w:val="0"/>
          <w:sz w:val="24"/>
          <w:szCs w:val="24"/>
          <w14:ligatures w14:val="none"/>
        </w:rPr>
        <w:t>. . .</w:t>
      </w:r>
      <w:proofErr w:type="gramEnd"/>
      <w:r w:rsidR="00876D40">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The law must comport with the principles underlying the Second Amendment, but it need not be a “dead ringer” or a “historical twin.” </w:t>
      </w:r>
      <w:hyperlink r:id="rId9" w:history="1">
        <w:r w:rsidRPr="00206165">
          <w:rPr>
            <w:rFonts w:eastAsia="Times New Roman" w:cs="Times New Roman"/>
            <w:i/>
            <w:iCs/>
            <w:kern w:val="0"/>
            <w:sz w:val="24"/>
            <w:szCs w:val="24"/>
            <w:bdr w:val="none" w:sz="0" w:space="0" w:color="auto" w:frame="1"/>
            <w14:ligatures w14:val="none"/>
          </w:rPr>
          <w:t>Ibid.</w:t>
        </w:r>
      </w:hyperlink>
      <w:r w:rsidRPr="00206165">
        <w:rPr>
          <w:rFonts w:eastAsia="Times New Roman" w:cs="Times New Roman"/>
          <w:kern w:val="0"/>
          <w:sz w:val="24"/>
          <w:szCs w:val="24"/>
          <w14:ligatures w14:val="none"/>
        </w:rPr>
        <w:t> (emphasis deleted).</w:t>
      </w:r>
      <w:hyperlink r:id="rId10" w:anchor="co_footnote_B00022080622407" w:history="1">
        <w:r w:rsidRPr="00206165">
          <w:rPr>
            <w:rFonts w:eastAsia="Times New Roman" w:cs="Times New Roman"/>
            <w:kern w:val="0"/>
            <w:sz w:val="24"/>
            <w:szCs w:val="24"/>
            <w:bdr w:val="none" w:sz="0" w:space="0" w:color="auto" w:frame="1"/>
            <w14:ligatures w14:val="none"/>
          </w:rPr>
          <w:t>1</w:t>
        </w:r>
      </w:hyperlink>
    </w:p>
    <w:p w14:paraId="6BB616A0" w14:textId="77777777" w:rsidR="00876D40" w:rsidRDefault="00876D40"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197789D2" w14:textId="24B3BF94" w:rsidR="00206165" w:rsidRPr="00206165" w:rsidRDefault="00876D40" w:rsidP="00876D40">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206165" w:rsidRPr="00206165">
        <w:rPr>
          <w:rFonts w:eastAsia="Times New Roman" w:cs="Times New Roman"/>
          <w:kern w:val="0"/>
          <w:sz w:val="24"/>
          <w:szCs w:val="24"/>
          <w14:ligatures w14:val="none"/>
        </w:rPr>
        <w:t>From the earliest days of the common law, firearm regulations have included provisions barring people from misusing weapons to harm or menace others. The act of “go[</w:t>
      </w:r>
      <w:proofErr w:type="spellStart"/>
      <w:r w:rsidR="00206165" w:rsidRPr="00206165">
        <w:rPr>
          <w:rFonts w:eastAsia="Times New Roman" w:cs="Times New Roman"/>
          <w:kern w:val="0"/>
          <w:sz w:val="24"/>
          <w:szCs w:val="24"/>
          <w14:ligatures w14:val="none"/>
        </w:rPr>
        <w:t>ing</w:t>
      </w:r>
      <w:proofErr w:type="spellEnd"/>
      <w:r w:rsidR="00206165" w:rsidRPr="00206165">
        <w:rPr>
          <w:rFonts w:eastAsia="Times New Roman" w:cs="Times New Roman"/>
          <w:kern w:val="0"/>
          <w:sz w:val="24"/>
          <w:szCs w:val="24"/>
          <w14:ligatures w14:val="none"/>
        </w:rPr>
        <w:t>] armed to terrify the King's subjects” was recognized at common law as a “great offence.” </w:t>
      </w:r>
      <w:r>
        <w:rPr>
          <w:rFonts w:eastAsia="Times New Roman" w:cs="Times New Roman"/>
          <w:kern w:val="0"/>
          <w:sz w:val="24"/>
          <w:szCs w:val="24"/>
          <w14:ligatures w14:val="none"/>
        </w:rPr>
        <w:t xml:space="preserve">. . . </w:t>
      </w:r>
    </w:p>
    <w:p w14:paraId="19EF0825" w14:textId="10CAE621" w:rsidR="00206165" w:rsidRPr="00206165" w:rsidRDefault="00206165" w:rsidP="00876D40">
      <w:pPr>
        <w:shd w:val="clear" w:color="auto" w:fill="FFFFFF"/>
        <w:spacing w:after="0" w:line="240" w:lineRule="auto"/>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By the time of the founding, however, state constitutions and the Second Amendment had largely eliminated governmental authority to disarm political opponents on this side of the Atlantic. But regulations targeting individuals who physically threatened others persisted. Such conduct was often addressed through ordinary criminal laws and civil actions, such as prohibitions on fighting or private suits against individuals who threatened others. By the 1700s and early 1800s, however, two distinct legal regimes had developed that specifically addressed firearms violence.</w:t>
      </w:r>
    </w:p>
    <w:p w14:paraId="01AFAD70" w14:textId="528C3EB2" w:rsidR="00206165" w:rsidRPr="00206165" w:rsidRDefault="00206165" w:rsidP="00D26D54">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The first were the surety laws</w:t>
      </w:r>
      <w:proofErr w:type="gramStart"/>
      <w:r w:rsidRPr="00206165">
        <w:rPr>
          <w:rFonts w:eastAsia="Times New Roman" w:cs="Times New Roman"/>
          <w:kern w:val="0"/>
          <w:sz w:val="24"/>
          <w:szCs w:val="24"/>
          <w14:ligatures w14:val="none"/>
        </w:rPr>
        <w:t xml:space="preserve">. </w:t>
      </w:r>
      <w:r w:rsidR="00D26D54">
        <w:rPr>
          <w:rFonts w:eastAsia="Times New Roman" w:cs="Times New Roman"/>
          <w:kern w:val="0"/>
          <w:sz w:val="24"/>
          <w:szCs w:val="24"/>
          <w14:ligatures w14:val="none"/>
        </w:rPr>
        <w:t>. . .</w:t>
      </w:r>
      <w:proofErr w:type="gramEnd"/>
      <w:r w:rsidR="00D26D54">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Under the surety laws, a magistrate could “</w:t>
      </w:r>
      <w:proofErr w:type="spellStart"/>
      <w:r w:rsidRPr="00206165">
        <w:rPr>
          <w:rFonts w:eastAsia="Times New Roman" w:cs="Times New Roman"/>
          <w:kern w:val="0"/>
          <w:sz w:val="24"/>
          <w:szCs w:val="24"/>
          <w14:ligatures w14:val="none"/>
        </w:rPr>
        <w:t>oblig</w:t>
      </w:r>
      <w:proofErr w:type="spellEnd"/>
      <w:r w:rsidRPr="00206165">
        <w:rPr>
          <w:rFonts w:eastAsia="Times New Roman" w:cs="Times New Roman"/>
          <w:kern w:val="0"/>
          <w:sz w:val="24"/>
          <w:szCs w:val="24"/>
          <w14:ligatures w14:val="none"/>
        </w:rPr>
        <w:t xml:space="preserve">[e] those persons, [of] whom there is a probable ground to suspect of future </w:t>
      </w:r>
      <w:proofErr w:type="spellStart"/>
      <w:r w:rsidRPr="00206165">
        <w:rPr>
          <w:rFonts w:eastAsia="Times New Roman" w:cs="Times New Roman"/>
          <w:kern w:val="0"/>
          <w:sz w:val="24"/>
          <w:szCs w:val="24"/>
          <w14:ligatures w14:val="none"/>
        </w:rPr>
        <w:t>misbehaviour</w:t>
      </w:r>
      <w:proofErr w:type="spellEnd"/>
      <w:r w:rsidRPr="00206165">
        <w:rPr>
          <w:rFonts w:eastAsia="Times New Roman" w:cs="Times New Roman"/>
          <w:kern w:val="0"/>
          <w:sz w:val="24"/>
          <w:szCs w:val="24"/>
          <w14:ligatures w14:val="none"/>
        </w:rPr>
        <w:t xml:space="preserve">, to stipulate with and to give full assurance ... that such offence ... shall not </w:t>
      </w:r>
      <w:proofErr w:type="gramStart"/>
      <w:r w:rsidRPr="00206165">
        <w:rPr>
          <w:rFonts w:eastAsia="Times New Roman" w:cs="Times New Roman"/>
          <w:kern w:val="0"/>
          <w:sz w:val="24"/>
          <w:szCs w:val="24"/>
          <w14:ligatures w14:val="none"/>
        </w:rPr>
        <w:t>happen[</w:t>
      </w:r>
      <w:proofErr w:type="gramEnd"/>
      <w:r w:rsidRPr="00206165">
        <w:rPr>
          <w:rFonts w:eastAsia="Times New Roman" w:cs="Times New Roman"/>
          <w:kern w:val="0"/>
          <w:sz w:val="24"/>
          <w:szCs w:val="24"/>
          <w14:ligatures w14:val="none"/>
        </w:rPr>
        <w:t>,] by finding pledges or securities.” In other words, the law authorized magistrates to require individuals suspected of future misbehavior to post a bond</w:t>
      </w:r>
      <w:proofErr w:type="gramStart"/>
      <w:r w:rsidRPr="00206165">
        <w:rPr>
          <w:rFonts w:eastAsia="Times New Roman" w:cs="Times New Roman"/>
          <w:kern w:val="0"/>
          <w:sz w:val="24"/>
          <w:szCs w:val="24"/>
          <w14:ligatures w14:val="none"/>
        </w:rPr>
        <w:t>. </w:t>
      </w:r>
      <w:r w:rsidR="00D26D54">
        <w:rPr>
          <w:rFonts w:eastAsia="Times New Roman" w:cs="Times New Roman"/>
          <w:kern w:val="0"/>
          <w:sz w:val="24"/>
          <w:szCs w:val="24"/>
          <w14:ligatures w14:val="none"/>
        </w:rPr>
        <w:t>. . .</w:t>
      </w:r>
      <w:proofErr w:type="gramEnd"/>
      <w:r w:rsidR="00D26D54">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Well entrenched in the common law, the surety laws could be invoked to prevent all forms of violence, including spousal abuse</w:t>
      </w:r>
      <w:proofErr w:type="gramStart"/>
      <w:r w:rsidRPr="00206165">
        <w:rPr>
          <w:rFonts w:eastAsia="Times New Roman" w:cs="Times New Roman"/>
          <w:kern w:val="0"/>
          <w:sz w:val="24"/>
          <w:szCs w:val="24"/>
          <w14:ligatures w14:val="none"/>
        </w:rPr>
        <w:t xml:space="preserve">. </w:t>
      </w:r>
      <w:r w:rsidR="00D26D54">
        <w:rPr>
          <w:rFonts w:eastAsia="Times New Roman" w:cs="Times New Roman"/>
          <w:kern w:val="0"/>
          <w:sz w:val="24"/>
          <w:szCs w:val="24"/>
          <w14:ligatures w14:val="none"/>
        </w:rPr>
        <w:t>. . .</w:t>
      </w:r>
      <w:proofErr w:type="gramEnd"/>
      <w:r w:rsidR="00D26D54">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 xml:space="preserve">Importantly for this case, the surety laws also targeted the misuse of firearms. In 1795, for example, Massachusetts enacted a law authorizing justices of the peace to “arrest” all who “go armed offensively [and] require of the offender to find sureties for his keeping the peace.” Later, Massachusetts amended its surety laws to be even more specific, authorizing the imposition of bonds from individuals “[who went] armed with a dirk, dagger, sword, pistol, or other offensive and dangerous weapon.” At least nine other jurisdictions did the same. </w:t>
      </w:r>
    </w:p>
    <w:p w14:paraId="4B9D61E7" w14:textId="3DC84768"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These laws often offered the accused significant procedural protections. Before the accused could be compelled to post a bond for “go[</w:t>
      </w:r>
      <w:proofErr w:type="spellStart"/>
      <w:r w:rsidRPr="00206165">
        <w:rPr>
          <w:rFonts w:eastAsia="Times New Roman" w:cs="Times New Roman"/>
          <w:kern w:val="0"/>
          <w:sz w:val="24"/>
          <w:szCs w:val="24"/>
          <w14:ligatures w14:val="none"/>
        </w:rPr>
        <w:t>ing</w:t>
      </w:r>
      <w:proofErr w:type="spellEnd"/>
      <w:r w:rsidRPr="00206165">
        <w:rPr>
          <w:rFonts w:eastAsia="Times New Roman" w:cs="Times New Roman"/>
          <w:kern w:val="0"/>
          <w:sz w:val="24"/>
          <w:szCs w:val="24"/>
          <w14:ligatures w14:val="none"/>
        </w:rPr>
        <w:t xml:space="preserve">] armed,” a complaint had to be made to a judge or justice of the peace by “any person having reasonable cause to fear” that the accused would do him harm or breach the peace. The magistrate would take evidence, and—if he determined that cause existed for the charge—summon the accused, who could respond to the allegations. Bonds could not be required for more than six months at a time, and an individual could obtain an exception if he needed his arms for self-defense or some other legitimate reason. </w:t>
      </w:r>
    </w:p>
    <w:p w14:paraId="18867057" w14:textId="27290B5B" w:rsidR="00206165" w:rsidRPr="00206165" w:rsidRDefault="00206165" w:rsidP="00D26D54">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lastRenderedPageBreak/>
        <w:t>While the surety laws provided a mechanism for preventing violence before it occurred, a second regime provided a mechanism for punishing those who had menaced others with firearms. These were the “going armed” laws, a particular subset of the ancient common-law prohibition on affrays</w:t>
      </w:r>
      <w:proofErr w:type="gramStart"/>
      <w:r w:rsidRPr="00206165">
        <w:rPr>
          <w:rFonts w:eastAsia="Times New Roman" w:cs="Times New Roman"/>
          <w:kern w:val="0"/>
          <w:sz w:val="24"/>
          <w:szCs w:val="24"/>
          <w14:ligatures w14:val="none"/>
        </w:rPr>
        <w:t>.</w:t>
      </w:r>
      <w:r w:rsidR="00D26D54">
        <w:rPr>
          <w:rFonts w:eastAsia="Times New Roman" w:cs="Times New Roman"/>
          <w:kern w:val="0"/>
          <w:sz w:val="24"/>
          <w:szCs w:val="24"/>
          <w14:ligatures w14:val="none"/>
        </w:rPr>
        <w:t xml:space="preserve"> . . .</w:t>
      </w:r>
      <w:proofErr w:type="gramEnd"/>
      <w:r w:rsidR="00D26D54">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 xml:space="preserve">Whether classified as an affray law or a distinct prohibition, the going armed laws prohibited “riding or going armed, with dangerous or unusual weapons, [to] </w:t>
      </w:r>
      <w:proofErr w:type="gramStart"/>
      <w:r w:rsidRPr="00206165">
        <w:rPr>
          <w:rFonts w:eastAsia="Times New Roman" w:cs="Times New Roman"/>
          <w:kern w:val="0"/>
          <w:sz w:val="24"/>
          <w:szCs w:val="24"/>
          <w14:ligatures w14:val="none"/>
        </w:rPr>
        <w:t>terrify[</w:t>
      </w:r>
      <w:proofErr w:type="gramEnd"/>
      <w:r w:rsidRPr="00206165">
        <w:rPr>
          <w:rFonts w:eastAsia="Times New Roman" w:cs="Times New Roman"/>
          <w:kern w:val="0"/>
          <w:sz w:val="24"/>
          <w:szCs w:val="24"/>
          <w14:ligatures w14:val="none"/>
        </w:rPr>
        <w:t xml:space="preserve"> ] the good people of the land.” Such conduct disrupted the “public order” and “le[d] almost necessarily to actual violence.” </w:t>
      </w:r>
      <w:r w:rsidR="00D26D54">
        <w:rPr>
          <w:rFonts w:eastAsia="Times New Roman" w:cs="Times New Roman"/>
          <w:kern w:val="0"/>
          <w:sz w:val="24"/>
          <w:szCs w:val="24"/>
          <w14:ligatures w14:val="none"/>
        </w:rPr>
        <w:t xml:space="preserve">. . . </w:t>
      </w:r>
    </w:p>
    <w:p w14:paraId="39C4968F" w14:textId="77777777" w:rsidR="00D26D54" w:rsidRDefault="00D26D54"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25BEEFBD" w14:textId="555511F7"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Taken together, the surety and going armed laws confirm what common sense suggests: When an individual poses a clear threat of physical violence to another, the threatening individual may be disarmed. </w:t>
      </w:r>
      <w:r w:rsidR="00D26D54" w:rsidRPr="00206165">
        <w:rPr>
          <w:rFonts w:eastAsia="Times New Roman" w:cs="Times New Roman"/>
          <w:kern w:val="0"/>
          <w:sz w:val="24"/>
          <w:szCs w:val="24"/>
          <w14:ligatures w14:val="none"/>
        </w:rPr>
        <w:t xml:space="preserve"> </w:t>
      </w:r>
      <w:hyperlink r:id="rId11" w:anchor="co_pp_6b14000080201" w:history="1">
        <w:r w:rsidRPr="00206165">
          <w:rPr>
            <w:rFonts w:eastAsia="Times New Roman" w:cs="Times New Roman"/>
            <w:kern w:val="0"/>
            <w:sz w:val="24"/>
            <w:szCs w:val="24"/>
            <w:bdr w:val="none" w:sz="0" w:space="0" w:color="auto" w:frame="1"/>
            <w14:ligatures w14:val="none"/>
          </w:rPr>
          <w:t>Section 922(g)(8)</w:t>
        </w:r>
      </w:hyperlink>
      <w:r w:rsidRPr="00206165">
        <w:rPr>
          <w:rFonts w:eastAsia="Times New Roman" w:cs="Times New Roman"/>
          <w:kern w:val="0"/>
          <w:sz w:val="24"/>
          <w:szCs w:val="24"/>
          <w14:ligatures w14:val="none"/>
        </w:rPr>
        <w:t> is by no means identical to these founding era regimes, but it does not need to be. Its prohibition on the possession of firearms by those found by a court to present a threat to others fits neatly within the tradition the surety and going armed laws represent.</w:t>
      </w:r>
    </w:p>
    <w:p w14:paraId="28FFFDDA" w14:textId="0BA859D9"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Like the surety and going armed laws, </w:t>
      </w:r>
      <w:r w:rsidR="00D26D54" w:rsidRPr="00206165">
        <w:rPr>
          <w:rFonts w:eastAsia="Times New Roman" w:cs="Times New Roman"/>
          <w:kern w:val="0"/>
          <w:sz w:val="24"/>
          <w:szCs w:val="24"/>
          <w14:ligatures w14:val="none"/>
        </w:rPr>
        <w:t xml:space="preserve"> </w:t>
      </w:r>
      <w:hyperlink r:id="rId12" w:anchor="co_pp_b3df00001e3e1" w:history="1">
        <w:r w:rsidRPr="00206165">
          <w:rPr>
            <w:rFonts w:eastAsia="Times New Roman" w:cs="Times New Roman"/>
            <w:kern w:val="0"/>
            <w:sz w:val="24"/>
            <w:szCs w:val="24"/>
            <w:bdr w:val="none" w:sz="0" w:space="0" w:color="auto" w:frame="1"/>
            <w14:ligatures w14:val="none"/>
          </w:rPr>
          <w:t>Section 922(g)(8)(C)(</w:t>
        </w:r>
        <w:proofErr w:type="spellStart"/>
        <w:r w:rsidRPr="00206165">
          <w:rPr>
            <w:rFonts w:eastAsia="Times New Roman" w:cs="Times New Roman"/>
            <w:kern w:val="0"/>
            <w:sz w:val="24"/>
            <w:szCs w:val="24"/>
            <w:bdr w:val="none" w:sz="0" w:space="0" w:color="auto" w:frame="1"/>
            <w14:ligatures w14:val="none"/>
          </w:rPr>
          <w:t>i</w:t>
        </w:r>
        <w:proofErr w:type="spellEnd"/>
        <w:r w:rsidRPr="00206165">
          <w:rPr>
            <w:rFonts w:eastAsia="Times New Roman" w:cs="Times New Roman"/>
            <w:kern w:val="0"/>
            <w:sz w:val="24"/>
            <w:szCs w:val="24"/>
            <w:bdr w:val="none" w:sz="0" w:space="0" w:color="auto" w:frame="1"/>
            <w14:ligatures w14:val="none"/>
          </w:rPr>
          <w:t>)</w:t>
        </w:r>
      </w:hyperlink>
      <w:r w:rsidRPr="00206165">
        <w:rPr>
          <w:rFonts w:eastAsia="Times New Roman" w:cs="Times New Roman"/>
          <w:kern w:val="0"/>
          <w:sz w:val="24"/>
          <w:szCs w:val="24"/>
          <w14:ligatures w14:val="none"/>
        </w:rPr>
        <w:t> applies to individuals found to threaten the physical safety of another.</w:t>
      </w:r>
      <w:r w:rsidR="00D26D54">
        <w:rPr>
          <w:rFonts w:eastAsia="Times New Roman" w:cs="Times New Roman"/>
          <w:noProof/>
          <w:kern w:val="0"/>
          <w:sz w:val="24"/>
          <w:szCs w:val="24"/>
          <w:bdr w:val="none" w:sz="0" w:space="0" w:color="auto" w:frame="1"/>
          <w14:ligatures w14:val="none"/>
        </w:rPr>
        <w:t xml:space="preserve"> . . . </w:t>
      </w:r>
      <w:hyperlink r:id="rId13" w:anchor="co_pp_6b14000080201" w:history="1">
        <w:r w:rsidRPr="00206165">
          <w:rPr>
            <w:rFonts w:eastAsia="Times New Roman" w:cs="Times New Roman"/>
            <w:kern w:val="0"/>
            <w:sz w:val="24"/>
            <w:szCs w:val="24"/>
            <w:bdr w:val="none" w:sz="0" w:space="0" w:color="auto" w:frame="1"/>
            <w14:ligatures w14:val="none"/>
          </w:rPr>
          <w:t>Section 922(g)(8)</w:t>
        </w:r>
      </w:hyperlink>
      <w:r w:rsidRPr="00206165">
        <w:rPr>
          <w:rFonts w:eastAsia="Times New Roman" w:cs="Times New Roman"/>
          <w:kern w:val="0"/>
          <w:sz w:val="24"/>
          <w:szCs w:val="24"/>
          <w14:ligatures w14:val="none"/>
        </w:rPr>
        <w:t> restricts gun use to mitigate demonstrated threats of physical violence, just as the surety and going armed laws do. Unlike the regulation struck down in </w:t>
      </w:r>
      <w:hyperlink r:id="rId14"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 </w:t>
      </w:r>
      <w:r w:rsidR="00D26D54" w:rsidRPr="00206165">
        <w:rPr>
          <w:rFonts w:eastAsia="Times New Roman" w:cs="Times New Roman"/>
          <w:kern w:val="0"/>
          <w:sz w:val="24"/>
          <w:szCs w:val="24"/>
          <w14:ligatures w14:val="none"/>
        </w:rPr>
        <w:t xml:space="preserve"> </w:t>
      </w:r>
      <w:hyperlink r:id="rId15" w:anchor="co_pp_6b14000080201" w:history="1">
        <w:r w:rsidRPr="00206165">
          <w:rPr>
            <w:rFonts w:eastAsia="Times New Roman" w:cs="Times New Roman"/>
            <w:kern w:val="0"/>
            <w:sz w:val="24"/>
            <w:szCs w:val="24"/>
            <w:bdr w:val="none" w:sz="0" w:space="0" w:color="auto" w:frame="1"/>
            <w14:ligatures w14:val="none"/>
          </w:rPr>
          <w:t>Section 922(g)(8)</w:t>
        </w:r>
      </w:hyperlink>
      <w:r w:rsidRPr="00206165">
        <w:rPr>
          <w:rFonts w:eastAsia="Times New Roman" w:cs="Times New Roman"/>
          <w:kern w:val="0"/>
          <w:sz w:val="24"/>
          <w:szCs w:val="24"/>
          <w14:ligatures w14:val="none"/>
        </w:rPr>
        <w:t> does not broadly restrict arms use by the public generally.</w:t>
      </w:r>
    </w:p>
    <w:p w14:paraId="2CE88EC8" w14:textId="569C97A2" w:rsidR="00206165" w:rsidRPr="00206165" w:rsidRDefault="00206165" w:rsidP="00D26D54">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The burden </w:t>
      </w:r>
      <w:hyperlink r:id="rId16" w:anchor="co_pp_6b14000080201" w:history="1">
        <w:r w:rsidRPr="00206165">
          <w:rPr>
            <w:rFonts w:eastAsia="Times New Roman" w:cs="Times New Roman"/>
            <w:kern w:val="0"/>
            <w:sz w:val="24"/>
            <w:szCs w:val="24"/>
            <w:bdr w:val="none" w:sz="0" w:space="0" w:color="auto" w:frame="1"/>
            <w14:ligatures w14:val="none"/>
          </w:rPr>
          <w:t>Section 922(g)(8)</w:t>
        </w:r>
      </w:hyperlink>
      <w:r w:rsidRPr="00206165">
        <w:rPr>
          <w:rFonts w:eastAsia="Times New Roman" w:cs="Times New Roman"/>
          <w:kern w:val="0"/>
          <w:sz w:val="24"/>
          <w:szCs w:val="24"/>
          <w14:ligatures w14:val="none"/>
        </w:rPr>
        <w:t xml:space="preserve"> imposes on the right to bear arms also fits within our regulatory tradition. </w:t>
      </w:r>
      <w:r w:rsidR="00D26D54">
        <w:rPr>
          <w:rFonts w:eastAsia="Times New Roman" w:cs="Times New Roman"/>
          <w:noProof/>
          <w:kern w:val="0"/>
          <w:sz w:val="24"/>
          <w:szCs w:val="24"/>
          <w:bdr w:val="none" w:sz="0" w:space="0" w:color="auto" w:frame="1"/>
          <w14:ligatures w14:val="none"/>
        </w:rPr>
        <w:t xml:space="preserve">. . . </w:t>
      </w:r>
      <w:hyperlink r:id="rId17" w:anchor="co_pp_6b14000080201" w:history="1">
        <w:r w:rsidRPr="00206165">
          <w:rPr>
            <w:rFonts w:eastAsia="Times New Roman" w:cs="Times New Roman"/>
            <w:kern w:val="0"/>
            <w:sz w:val="24"/>
            <w:szCs w:val="24"/>
            <w:bdr w:val="none" w:sz="0" w:space="0" w:color="auto" w:frame="1"/>
            <w14:ligatures w14:val="none"/>
          </w:rPr>
          <w:t>Section 922(g)(8)</w:t>
        </w:r>
      </w:hyperlink>
      <w:r w:rsidRPr="00206165">
        <w:rPr>
          <w:rFonts w:eastAsia="Times New Roman" w:cs="Times New Roman"/>
          <w:kern w:val="0"/>
          <w:sz w:val="24"/>
          <w:szCs w:val="24"/>
          <w14:ligatures w14:val="none"/>
        </w:rPr>
        <w:t> applies only once a court has found that the defendant “represents a credible threat to the physical safety” of another.  That matches the surety and going armed laws, which involved judicial determinations of whether a particular defendant likely would threaten or had threatened another with a weapon.</w:t>
      </w:r>
      <w:r w:rsidR="00D26D54">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Moreover, like surety bonds of limited duration, </w:t>
      </w:r>
      <w:hyperlink r:id="rId18" w:anchor="co_pp_6b14000080201" w:history="1">
        <w:r w:rsidRPr="00206165">
          <w:rPr>
            <w:rFonts w:eastAsia="Times New Roman" w:cs="Times New Roman"/>
            <w:kern w:val="0"/>
            <w:sz w:val="24"/>
            <w:szCs w:val="24"/>
            <w:bdr w:val="none" w:sz="0" w:space="0" w:color="auto" w:frame="1"/>
            <w14:ligatures w14:val="none"/>
          </w:rPr>
          <w:t>Section 922(g)(8)</w:t>
        </w:r>
      </w:hyperlink>
      <w:r w:rsidRPr="00206165">
        <w:rPr>
          <w:rFonts w:eastAsia="Times New Roman" w:cs="Times New Roman"/>
          <w:kern w:val="0"/>
          <w:sz w:val="24"/>
          <w:szCs w:val="24"/>
          <w14:ligatures w14:val="none"/>
        </w:rPr>
        <w:t>’s restriction was temporary as applied to Rahimi. </w:t>
      </w:r>
      <w:r w:rsidR="00D26D54" w:rsidRPr="00206165">
        <w:rPr>
          <w:rFonts w:eastAsia="Times New Roman" w:cs="Times New Roman"/>
          <w:kern w:val="0"/>
          <w:sz w:val="24"/>
          <w:szCs w:val="24"/>
          <w14:ligatures w14:val="none"/>
        </w:rPr>
        <w:t xml:space="preserve"> </w:t>
      </w:r>
    </w:p>
    <w:p w14:paraId="70BA54B6" w14:textId="44311C6F"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Finally, the penalty—another relevant aspect of the burden—also fits within the regulatory tradition. The going armed laws provided for imprisonment,  and if imprisonment was permissible to respond to the use of guns to threaten the physical safety of others, then the lesser restriction of temporary disarmament that </w:t>
      </w:r>
      <w:hyperlink r:id="rId19" w:anchor="co_pp_6b14000080201" w:history="1">
        <w:r w:rsidRPr="00206165">
          <w:rPr>
            <w:rFonts w:eastAsia="Times New Roman" w:cs="Times New Roman"/>
            <w:kern w:val="0"/>
            <w:sz w:val="24"/>
            <w:szCs w:val="24"/>
            <w:bdr w:val="none" w:sz="0" w:space="0" w:color="auto" w:frame="1"/>
            <w14:ligatures w14:val="none"/>
          </w:rPr>
          <w:t>Section 922(g)(8)</w:t>
        </w:r>
      </w:hyperlink>
      <w:r w:rsidRPr="00206165">
        <w:rPr>
          <w:rFonts w:eastAsia="Times New Roman" w:cs="Times New Roman"/>
          <w:kern w:val="0"/>
          <w:sz w:val="24"/>
          <w:szCs w:val="24"/>
          <w14:ligatures w14:val="none"/>
        </w:rPr>
        <w:t> imposes is also permissible.</w:t>
      </w:r>
    </w:p>
    <w:p w14:paraId="412197AF" w14:textId="3B64E7D9" w:rsidR="00206165" w:rsidRPr="00206165" w:rsidRDefault="00D26D54" w:rsidP="00D26D54">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206165" w:rsidRPr="00206165">
        <w:rPr>
          <w:rFonts w:eastAsia="Times New Roman" w:cs="Times New Roman"/>
          <w:kern w:val="0"/>
          <w:sz w:val="24"/>
          <w:szCs w:val="24"/>
          <w14:ligatures w14:val="none"/>
        </w:rPr>
        <w:t>In </w:t>
      </w:r>
      <w:hyperlink r:id="rId20" w:history="1">
        <w:r w:rsidR="00206165" w:rsidRPr="00206165">
          <w:rPr>
            <w:rFonts w:eastAsia="Times New Roman" w:cs="Times New Roman"/>
            <w:i/>
            <w:iCs/>
            <w:kern w:val="0"/>
            <w:sz w:val="24"/>
            <w:szCs w:val="24"/>
            <w:bdr w:val="none" w:sz="0" w:space="0" w:color="auto" w:frame="1"/>
            <w14:ligatures w14:val="none"/>
          </w:rPr>
          <w:t>Bruen</w:t>
        </w:r>
      </w:hyperlink>
      <w:r w:rsidR="00206165" w:rsidRPr="00206165">
        <w:rPr>
          <w:rFonts w:eastAsia="Times New Roman" w:cs="Times New Roman"/>
          <w:kern w:val="0"/>
          <w:sz w:val="24"/>
          <w:szCs w:val="24"/>
          <w14:ligatures w14:val="none"/>
        </w:rPr>
        <w:t>, we explained that the surety laws were not a proper historical analogue for New York's gun licensing regime.  What distinguished the regimes, we observed, was that the surety laws “presumed that individuals had a right to ... carry,” whereas New York's law effectively presumed that no citizen had such a right, absent a special need. </w:t>
      </w:r>
      <w:hyperlink r:id="rId21" w:anchor="co_pp_b3df00001e3e1" w:history="1">
        <w:r w:rsidR="00206165" w:rsidRPr="00206165">
          <w:rPr>
            <w:rFonts w:eastAsia="Times New Roman" w:cs="Times New Roman"/>
            <w:kern w:val="0"/>
            <w:sz w:val="24"/>
            <w:szCs w:val="24"/>
            <w:bdr w:val="none" w:sz="0" w:space="0" w:color="auto" w:frame="1"/>
            <w14:ligatures w14:val="none"/>
          </w:rPr>
          <w:t>Section 922(g)(8)(C)(</w:t>
        </w:r>
        <w:proofErr w:type="spellStart"/>
        <w:r w:rsidR="00206165" w:rsidRPr="00206165">
          <w:rPr>
            <w:rFonts w:eastAsia="Times New Roman" w:cs="Times New Roman"/>
            <w:kern w:val="0"/>
            <w:sz w:val="24"/>
            <w:szCs w:val="24"/>
            <w:bdr w:val="none" w:sz="0" w:space="0" w:color="auto" w:frame="1"/>
            <w14:ligatures w14:val="none"/>
          </w:rPr>
          <w:t>i</w:t>
        </w:r>
        <w:proofErr w:type="spellEnd"/>
        <w:r w:rsidR="00206165" w:rsidRPr="00206165">
          <w:rPr>
            <w:rFonts w:eastAsia="Times New Roman" w:cs="Times New Roman"/>
            <w:kern w:val="0"/>
            <w:sz w:val="24"/>
            <w:szCs w:val="24"/>
            <w:bdr w:val="none" w:sz="0" w:space="0" w:color="auto" w:frame="1"/>
            <w14:ligatures w14:val="none"/>
          </w:rPr>
          <w:t>)</w:t>
        </w:r>
      </w:hyperlink>
      <w:r w:rsidR="00206165" w:rsidRPr="00206165">
        <w:rPr>
          <w:rFonts w:eastAsia="Times New Roman" w:cs="Times New Roman"/>
          <w:kern w:val="0"/>
          <w:sz w:val="24"/>
          <w:szCs w:val="24"/>
          <w14:ligatures w14:val="none"/>
        </w:rPr>
        <w:t> does not make the same faulty presumption. To the contrary, it presumes, like the surety laws before it, that the Second Amendment right may only be burdened once a defendant has been found to pose a credible threat to the physical safety of others</w:t>
      </w:r>
      <w:proofErr w:type="gramStart"/>
      <w:r w:rsidR="00206165" w:rsidRPr="00206165">
        <w:rPr>
          <w:rFonts w:eastAsia="Times New Roman" w:cs="Times New Roman"/>
          <w:kern w:val="0"/>
          <w:sz w:val="24"/>
          <w:szCs w:val="24"/>
          <w14:ligatures w14:val="none"/>
        </w:rPr>
        <w:t xml:space="preserve">. </w:t>
      </w:r>
      <w:r>
        <w:rPr>
          <w:rFonts w:eastAsia="Times New Roman" w:cs="Times New Roman"/>
          <w:kern w:val="0"/>
          <w:sz w:val="24"/>
          <w:szCs w:val="24"/>
          <w14:ligatures w14:val="none"/>
        </w:rPr>
        <w:t>. . .</w:t>
      </w:r>
      <w:proofErr w:type="gramEnd"/>
      <w:r>
        <w:rPr>
          <w:rFonts w:eastAsia="Times New Roman" w:cs="Times New Roman"/>
          <w:kern w:val="0"/>
          <w:sz w:val="24"/>
          <w:szCs w:val="24"/>
          <w14:ligatures w14:val="none"/>
        </w:rPr>
        <w:t xml:space="preserve"> </w:t>
      </w:r>
    </w:p>
    <w:p w14:paraId="699F382D" w14:textId="77777777" w:rsidR="00D26D54" w:rsidRDefault="00D26D54"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1F78AC71" w14:textId="77777777" w:rsidR="00D26D54" w:rsidRDefault="00D26D54" w:rsidP="00D26D54">
      <w:pPr>
        <w:shd w:val="clear" w:color="auto" w:fill="FFFFFF"/>
        <w:spacing w:after="0" w:line="240" w:lineRule="auto"/>
        <w:textAlignment w:val="baseline"/>
        <w:rPr>
          <w:rFonts w:eastAsia="Times New Roman" w:cs="Times New Roman"/>
          <w:kern w:val="0"/>
          <w:sz w:val="24"/>
          <w:szCs w:val="24"/>
          <w14:ligatures w14:val="none"/>
        </w:rPr>
      </w:pPr>
    </w:p>
    <w:p w14:paraId="212B2DFF" w14:textId="1C3B0698" w:rsidR="00206165" w:rsidRPr="00206165" w:rsidRDefault="00206165" w:rsidP="00D26D54">
      <w:pPr>
        <w:shd w:val="clear" w:color="auto" w:fill="FFFFFF"/>
        <w:spacing w:after="0" w:line="240" w:lineRule="auto"/>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Justice </w:t>
      </w:r>
      <w:hyperlink r:id="rId22" w:history="1">
        <w:r w:rsidRPr="00206165">
          <w:rPr>
            <w:rFonts w:eastAsia="Times New Roman" w:cs="Times New Roman"/>
            <w:kern w:val="0"/>
            <w:sz w:val="24"/>
            <w:szCs w:val="24"/>
            <w:bdr w:val="none" w:sz="0" w:space="0" w:color="auto" w:frame="1"/>
            <w14:ligatures w14:val="none"/>
          </w:rPr>
          <w:t>SOTOMAYOR</w:t>
        </w:r>
      </w:hyperlink>
      <w:r w:rsidRPr="00206165">
        <w:rPr>
          <w:rFonts w:eastAsia="Times New Roman" w:cs="Times New Roman"/>
          <w:kern w:val="0"/>
          <w:sz w:val="24"/>
          <w:szCs w:val="24"/>
          <w14:ligatures w14:val="none"/>
        </w:rPr>
        <w:t>, with whom Justice </w:t>
      </w:r>
      <w:hyperlink r:id="rId23" w:history="1">
        <w:r w:rsidRPr="00206165">
          <w:rPr>
            <w:rFonts w:eastAsia="Times New Roman" w:cs="Times New Roman"/>
            <w:kern w:val="0"/>
            <w:sz w:val="24"/>
            <w:szCs w:val="24"/>
            <w:bdr w:val="none" w:sz="0" w:space="0" w:color="auto" w:frame="1"/>
            <w14:ligatures w14:val="none"/>
          </w:rPr>
          <w:t>KAGAN</w:t>
        </w:r>
      </w:hyperlink>
      <w:r w:rsidRPr="00206165">
        <w:rPr>
          <w:rFonts w:eastAsia="Times New Roman" w:cs="Times New Roman"/>
          <w:kern w:val="0"/>
          <w:sz w:val="24"/>
          <w:szCs w:val="24"/>
          <w14:ligatures w14:val="none"/>
        </w:rPr>
        <w:t> joins, concurring.</w:t>
      </w:r>
    </w:p>
    <w:p w14:paraId="3EF1414A" w14:textId="77777777" w:rsidR="00D26D54" w:rsidRDefault="00D26D54" w:rsidP="00D26D54">
      <w:pPr>
        <w:shd w:val="clear" w:color="auto" w:fill="FFFFFF"/>
        <w:spacing w:after="0" w:line="240" w:lineRule="auto"/>
        <w:textAlignment w:val="baseline"/>
        <w:rPr>
          <w:rFonts w:eastAsia="Times New Roman" w:cs="Times New Roman"/>
          <w:kern w:val="0"/>
          <w:sz w:val="24"/>
          <w:szCs w:val="24"/>
          <w14:ligatures w14:val="none"/>
        </w:rPr>
      </w:pPr>
    </w:p>
    <w:p w14:paraId="485891D3" w14:textId="77777777" w:rsidR="00D26D54" w:rsidRDefault="00D26D54" w:rsidP="00D26D54">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0E67C7CA" w14:textId="160491C3" w:rsidR="00206165" w:rsidRPr="00206165" w:rsidRDefault="00206165" w:rsidP="00D26D54">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I write separately to highlight why the Court's interpretation of </w:t>
      </w:r>
      <w:hyperlink r:id="rId24"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 and not the dissent's, is the right one. In short, the Court's interpretation permits a historical inquiry calibrated to reveal something useful and transferable to the present day, while the dissent would make the historical inquiry so exacting as to be useless, a too-sensitive alarm that sounds whenever a regulation did not exist in an essentially identical form at the founding.</w:t>
      </w:r>
    </w:p>
    <w:p w14:paraId="3E684F19" w14:textId="36C869C3" w:rsidR="00206165" w:rsidRPr="00206165" w:rsidRDefault="00D26D54" w:rsidP="00D26D54">
      <w:pPr>
        <w:shd w:val="clear" w:color="auto" w:fill="FFFFFF"/>
        <w:spacing w:after="0" w:line="240" w:lineRule="auto"/>
        <w:ind w:firstLine="720"/>
        <w:textAlignment w:val="baseline"/>
        <w:rPr>
          <w:rFonts w:eastAsia="Times New Roman" w:cs="Times New Roman"/>
          <w:b/>
          <w:bCs/>
          <w:kern w:val="0"/>
          <w:sz w:val="24"/>
          <w:szCs w:val="24"/>
          <w14:ligatures w14:val="none"/>
        </w:rPr>
      </w:pPr>
      <w:r>
        <w:rPr>
          <w:rFonts w:eastAsia="Times New Roman" w:cs="Times New Roman"/>
          <w:b/>
          <w:bCs/>
          <w:kern w:val="0"/>
          <w:sz w:val="24"/>
          <w:szCs w:val="24"/>
          <w14:ligatures w14:val="none"/>
        </w:rPr>
        <w:lastRenderedPageBreak/>
        <w:t xml:space="preserve">. . . . </w:t>
      </w:r>
    </w:p>
    <w:p w14:paraId="30456D50" w14:textId="5A3114D1"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The Court's opinion </w:t>
      </w:r>
      <w:r w:rsidR="00D26D54">
        <w:rPr>
          <w:rFonts w:eastAsia="Times New Roman" w:cs="Times New Roman"/>
          <w:kern w:val="0"/>
          <w:sz w:val="24"/>
          <w:szCs w:val="24"/>
          <w14:ligatures w14:val="none"/>
        </w:rPr>
        <w:t xml:space="preserve">. . . </w:t>
      </w:r>
      <w:r w:rsidRPr="00206165">
        <w:rPr>
          <w:rFonts w:eastAsia="Times New Roman" w:cs="Times New Roman"/>
          <w:kern w:val="0"/>
          <w:sz w:val="24"/>
          <w:szCs w:val="24"/>
          <w14:ligatures w14:val="none"/>
        </w:rPr>
        <w:t>clarifies an important methodological point that bears repeating: Rather than asking whether a present-day gun regulation has a precise historical analogue, courts applying </w:t>
      </w:r>
      <w:hyperlink r:id="rId25"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 should “</w:t>
      </w:r>
      <w:proofErr w:type="spellStart"/>
      <w:r w:rsidRPr="00206165">
        <w:rPr>
          <w:rFonts w:eastAsia="Times New Roman" w:cs="Times New Roman"/>
          <w:kern w:val="0"/>
          <w:sz w:val="24"/>
          <w:szCs w:val="24"/>
          <w14:ligatures w14:val="none"/>
        </w:rPr>
        <w:t>conside</w:t>
      </w:r>
      <w:proofErr w:type="spellEnd"/>
      <w:r w:rsidRPr="00206165">
        <w:rPr>
          <w:rFonts w:eastAsia="Times New Roman" w:cs="Times New Roman"/>
          <w:kern w:val="0"/>
          <w:sz w:val="24"/>
          <w:szCs w:val="24"/>
          <w14:ligatures w14:val="none"/>
        </w:rPr>
        <w:t>[r] whether the challenged regulation is consistent with the </w:t>
      </w:r>
      <w:r w:rsidRPr="00206165">
        <w:rPr>
          <w:rFonts w:eastAsia="Times New Roman" w:cs="Times New Roman"/>
          <w:i/>
          <w:iCs/>
          <w:kern w:val="0"/>
          <w:sz w:val="24"/>
          <w:szCs w:val="24"/>
          <w:bdr w:val="none" w:sz="0" w:space="0" w:color="auto" w:frame="1"/>
          <w14:ligatures w14:val="none"/>
        </w:rPr>
        <w:t>principles</w:t>
      </w:r>
      <w:r w:rsidRPr="00206165">
        <w:rPr>
          <w:rFonts w:eastAsia="Times New Roman" w:cs="Times New Roman"/>
          <w:kern w:val="0"/>
          <w:sz w:val="24"/>
          <w:szCs w:val="24"/>
          <w14:ligatures w14:val="none"/>
        </w:rPr>
        <w:t> that underpin our regulatory tradition.”  Here, for example, the Government has not identified a founding-era or Reconstruction-era law that specifically disarmed domestic abusers</w:t>
      </w:r>
      <w:r w:rsidR="00597A94">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Although </w:t>
      </w:r>
      <w:hyperlink r:id="rId26"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“is by no means identical” to the surety or going armed laws,  it “restricts gun use to mitigate demonstrated threats of physical violence, just as the surety and going armed laws d[id]</w:t>
      </w:r>
      <w:r w:rsidR="00597A94">
        <w:rPr>
          <w:rFonts w:eastAsia="Times New Roman" w:cs="Times New Roman"/>
          <w:kern w:val="0"/>
          <w:sz w:val="24"/>
          <w:szCs w:val="24"/>
          <w14:ligatures w14:val="none"/>
        </w:rPr>
        <w:t>.</w:t>
      </w:r>
      <w:r w:rsidRPr="00206165">
        <w:rPr>
          <w:rFonts w:eastAsia="Times New Roman" w:cs="Times New Roman"/>
          <w:kern w:val="0"/>
          <w:sz w:val="24"/>
          <w:szCs w:val="24"/>
          <w14:ligatures w14:val="none"/>
        </w:rPr>
        <w:t>”  That shared principle is sufficient.</w:t>
      </w:r>
    </w:p>
    <w:p w14:paraId="4A9DF4EB" w14:textId="410F8B03" w:rsidR="00206165" w:rsidRPr="00206165" w:rsidRDefault="00597A94" w:rsidP="00206165">
      <w:pPr>
        <w:shd w:val="clear" w:color="auto" w:fill="FFFFFF"/>
        <w:spacing w:after="0" w:line="240" w:lineRule="auto"/>
        <w:ind w:firstLine="720"/>
        <w:textAlignment w:val="baseline"/>
        <w:rPr>
          <w:rFonts w:eastAsia="Times New Roman" w:cs="Times New Roman"/>
          <w:kern w:val="0"/>
          <w:sz w:val="24"/>
          <w:szCs w:val="24"/>
          <w14:ligatures w14:val="none"/>
        </w:rPr>
      </w:pPr>
      <w:proofErr w:type="gramStart"/>
      <w:r>
        <w:rPr>
          <w:rFonts w:eastAsia="Times New Roman" w:cs="Times New Roman"/>
          <w:kern w:val="0"/>
          <w:sz w:val="24"/>
          <w:szCs w:val="24"/>
          <w14:ligatures w14:val="none"/>
        </w:rPr>
        <w:t>. . . .</w:t>
      </w:r>
      <w:r w:rsidR="00206165" w:rsidRPr="00206165">
        <w:rPr>
          <w:rFonts w:eastAsia="Times New Roman" w:cs="Times New Roman"/>
          <w:kern w:val="0"/>
          <w:sz w:val="24"/>
          <w:szCs w:val="24"/>
          <w14:ligatures w14:val="none"/>
        </w:rPr>
        <w:t>This</w:t>
      </w:r>
      <w:proofErr w:type="gramEnd"/>
      <w:r w:rsidR="00206165" w:rsidRPr="00206165">
        <w:rPr>
          <w:rFonts w:eastAsia="Times New Roman" w:cs="Times New Roman"/>
          <w:kern w:val="0"/>
          <w:sz w:val="24"/>
          <w:szCs w:val="24"/>
          <w14:ligatures w14:val="none"/>
        </w:rPr>
        <w:t xml:space="preserve"> case lays bare the perils of the dissent's approach. Because the dissent concludes that “</w:t>
      </w:r>
      <w:hyperlink r:id="rId27" w:anchor="co_pp_6b14000080201" w:history="1">
        <w:r w:rsidR="00206165" w:rsidRPr="00206165">
          <w:rPr>
            <w:rFonts w:eastAsia="Times New Roman" w:cs="Times New Roman"/>
            <w:kern w:val="0"/>
            <w:sz w:val="24"/>
            <w:szCs w:val="24"/>
            <w:bdr w:val="none" w:sz="0" w:space="0" w:color="auto" w:frame="1"/>
            <w14:ligatures w14:val="none"/>
          </w:rPr>
          <w:t>§ 922(g)(8)</w:t>
        </w:r>
      </w:hyperlink>
      <w:r w:rsidR="00206165" w:rsidRPr="00206165">
        <w:rPr>
          <w:rFonts w:eastAsia="Times New Roman" w:cs="Times New Roman"/>
          <w:kern w:val="0"/>
          <w:sz w:val="24"/>
          <w:szCs w:val="24"/>
          <w14:ligatures w14:val="none"/>
        </w:rPr>
        <w:t> addresses a societal problem—the risk of interpersonal violence—‘that has persisted since the 18th century,’ ” it insists that the means of addressing that problem cannot be “ ‘materially different’ ” from the means that existed in the 18th century.  That is so, it seems, even when the weapons in question have evolved dramatically. According to the dissent, the solution cannot be “materially different” even when societal perception of the problem has changed, and even if it is now clear to everyone that the historical means of addressing the problem had been wholly inadequate. Given the fact that the law at the founding was more likely to protect husbands who abused their spouses than offer some measure of accountability, it is no surprise that that generation did not have an equivalent to </w:t>
      </w:r>
      <w:hyperlink r:id="rId28" w:anchor="co_pp_6b14000080201" w:history="1">
        <w:r w:rsidR="00206165" w:rsidRPr="00206165">
          <w:rPr>
            <w:rFonts w:eastAsia="Times New Roman" w:cs="Times New Roman"/>
            <w:kern w:val="0"/>
            <w:sz w:val="24"/>
            <w:szCs w:val="24"/>
            <w:bdr w:val="none" w:sz="0" w:space="0" w:color="auto" w:frame="1"/>
            <w14:ligatures w14:val="none"/>
          </w:rPr>
          <w:t>§ 922(g)(8)</w:t>
        </w:r>
      </w:hyperlink>
      <w:r w:rsidR="00206165" w:rsidRPr="00206165">
        <w:rPr>
          <w:rFonts w:eastAsia="Times New Roman" w:cs="Times New Roman"/>
          <w:kern w:val="0"/>
          <w:sz w:val="24"/>
          <w:szCs w:val="24"/>
          <w14:ligatures w14:val="none"/>
        </w:rPr>
        <w:t>. Under the dissent's approach, the legislatures of today would be limited not by a distant generation's determination that such a law was unconstitutional, but by a distant generation's failure to consider that such a law might be necessary. History has a role to play in Second Amendment analysis, but a rigid adherence to history, (particularly history predating the inclusion of women and people of color as full members of the polity), impoverishes constitutional interpretation and hamstrings our democracy.</w:t>
      </w:r>
    </w:p>
    <w:p w14:paraId="5D8FE668" w14:textId="10599FC8" w:rsidR="00206165" w:rsidRPr="00206165" w:rsidRDefault="00597A94"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206165" w:rsidRPr="00206165">
        <w:rPr>
          <w:rFonts w:eastAsia="Times New Roman" w:cs="Times New Roman"/>
          <w:kern w:val="0"/>
          <w:sz w:val="24"/>
          <w:szCs w:val="24"/>
          <w14:ligatures w14:val="none"/>
        </w:rPr>
        <w:t>I remain troubled by </w:t>
      </w:r>
      <w:hyperlink r:id="rId29" w:history="1">
        <w:r w:rsidR="00206165" w:rsidRPr="00206165">
          <w:rPr>
            <w:rFonts w:eastAsia="Times New Roman" w:cs="Times New Roman"/>
            <w:i/>
            <w:iCs/>
            <w:kern w:val="0"/>
            <w:sz w:val="24"/>
            <w:szCs w:val="24"/>
            <w:bdr w:val="none" w:sz="0" w:space="0" w:color="auto" w:frame="1"/>
            <w14:ligatures w14:val="none"/>
          </w:rPr>
          <w:t>Bruen</w:t>
        </w:r>
      </w:hyperlink>
      <w:r w:rsidR="00206165" w:rsidRPr="00206165">
        <w:rPr>
          <w:rFonts w:eastAsia="Times New Roman" w:cs="Times New Roman"/>
          <w:kern w:val="0"/>
          <w:sz w:val="24"/>
          <w:szCs w:val="24"/>
          <w14:ligatures w14:val="none"/>
        </w:rPr>
        <w:t>’s myopic focus on history and tradition, which fails to give full consideration to the real and present stakes of the problems facing our society today. In my view, the Second Amendment allows legislators “to take account of the serious problems posed by gun violence</w:t>
      </w:r>
      <w:proofErr w:type="gramStart"/>
      <w:r w:rsidR="00206165" w:rsidRPr="00206165">
        <w:rPr>
          <w:rFonts w:eastAsia="Times New Roman" w:cs="Times New Roman"/>
          <w:kern w:val="0"/>
          <w:sz w:val="24"/>
          <w:szCs w:val="24"/>
          <w14:ligatures w14:val="none"/>
        </w:rPr>
        <w:t>,”  not</w:t>
      </w:r>
      <w:proofErr w:type="gramEnd"/>
      <w:r w:rsidR="00206165" w:rsidRPr="00206165">
        <w:rPr>
          <w:rFonts w:eastAsia="Times New Roman" w:cs="Times New Roman"/>
          <w:kern w:val="0"/>
          <w:sz w:val="24"/>
          <w:szCs w:val="24"/>
          <w14:ligatures w14:val="none"/>
        </w:rPr>
        <w:t xml:space="preserve"> merely by asking what their predecessors at the time of the founding or Reconstruction thought, but by listening to their constituents and crafting new and appropriately tailored solutions. Under the means-end scrutiny that this Court rejected in </w:t>
      </w:r>
      <w:hyperlink r:id="rId30" w:history="1">
        <w:r w:rsidR="00206165" w:rsidRPr="00206165">
          <w:rPr>
            <w:rFonts w:eastAsia="Times New Roman" w:cs="Times New Roman"/>
            <w:i/>
            <w:iCs/>
            <w:kern w:val="0"/>
            <w:sz w:val="24"/>
            <w:szCs w:val="24"/>
            <w:bdr w:val="none" w:sz="0" w:space="0" w:color="auto" w:frame="1"/>
            <w14:ligatures w14:val="none"/>
          </w:rPr>
          <w:t>Bruen</w:t>
        </w:r>
      </w:hyperlink>
      <w:r w:rsidR="00206165" w:rsidRPr="00206165">
        <w:rPr>
          <w:rFonts w:eastAsia="Times New Roman" w:cs="Times New Roman"/>
          <w:kern w:val="0"/>
          <w:sz w:val="24"/>
          <w:szCs w:val="24"/>
          <w14:ligatures w14:val="none"/>
        </w:rPr>
        <w:t> but “regularly use[s] ... in cases involving other constitutional provisions,” the constitutionality of </w:t>
      </w:r>
      <w:hyperlink r:id="rId31" w:anchor="co_pp_6b14000080201" w:history="1">
        <w:r w:rsidR="00206165" w:rsidRPr="00206165">
          <w:rPr>
            <w:rFonts w:eastAsia="Times New Roman" w:cs="Times New Roman"/>
            <w:kern w:val="0"/>
            <w:sz w:val="24"/>
            <w:szCs w:val="24"/>
            <w:bdr w:val="none" w:sz="0" w:space="0" w:color="auto" w:frame="1"/>
            <w14:ligatures w14:val="none"/>
          </w:rPr>
          <w:t>§ 922(g)(8)</w:t>
        </w:r>
      </w:hyperlink>
      <w:r w:rsidR="00206165" w:rsidRPr="00206165">
        <w:rPr>
          <w:rFonts w:eastAsia="Times New Roman" w:cs="Times New Roman"/>
          <w:kern w:val="0"/>
          <w:sz w:val="24"/>
          <w:szCs w:val="24"/>
          <w14:ligatures w14:val="none"/>
        </w:rPr>
        <w:t> is even more readily apparent.</w:t>
      </w:r>
      <w:hyperlink r:id="rId32" w:anchor="co_footnote_B00042080622407" w:history="1">
        <w:r w:rsidR="00206165" w:rsidRPr="00206165">
          <w:rPr>
            <w:rFonts w:eastAsia="Times New Roman" w:cs="Times New Roman"/>
            <w:kern w:val="0"/>
            <w:sz w:val="24"/>
            <w:szCs w:val="24"/>
            <w:bdr w:val="none" w:sz="0" w:space="0" w:color="auto" w:frame="1"/>
            <w14:ligatures w14:val="none"/>
          </w:rPr>
          <w:t>1</w:t>
        </w:r>
      </w:hyperlink>
    </w:p>
    <w:p w14:paraId="2D833701" w14:textId="59E04EF4" w:rsidR="00206165" w:rsidRDefault="00206165" w:rsidP="00597A94">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To start, the Government has a compelling interest in keeping firearms out of the hands of domestic abusers. A woman who lives in a house with a domestic abuser is five times more likely to be murdered if the abuser has access to a gun</w:t>
      </w:r>
      <w:proofErr w:type="gramStart"/>
      <w:r w:rsidRPr="00206165">
        <w:rPr>
          <w:rFonts w:eastAsia="Times New Roman" w:cs="Times New Roman"/>
          <w:kern w:val="0"/>
          <w:sz w:val="24"/>
          <w:szCs w:val="24"/>
          <w14:ligatures w14:val="none"/>
        </w:rPr>
        <w:t xml:space="preserve">. </w:t>
      </w:r>
      <w:r w:rsidR="00597A94">
        <w:rPr>
          <w:rFonts w:eastAsia="Times New Roman" w:cs="Times New Roman"/>
          <w:kern w:val="0"/>
          <w:sz w:val="24"/>
          <w:szCs w:val="24"/>
          <w14:ligatures w14:val="none"/>
        </w:rPr>
        <w:t>. . .</w:t>
      </w:r>
      <w:proofErr w:type="gramEnd"/>
      <w:r w:rsidR="00597A94">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While the Second Amendment does not yield automatically to the Government's compelling interest, </w:t>
      </w:r>
      <w:hyperlink r:id="rId33"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xml:space="preserve"> is tailored to the vital objective of keeping guns out of the hands of domestic abusers. </w:t>
      </w:r>
      <w:r w:rsidR="00597A94">
        <w:rPr>
          <w:rFonts w:eastAsia="Times New Roman" w:cs="Times New Roman"/>
          <w:kern w:val="0"/>
          <w:sz w:val="24"/>
          <w:szCs w:val="24"/>
          <w14:ligatures w14:val="none"/>
        </w:rPr>
        <w:t xml:space="preserve">. . . </w:t>
      </w:r>
    </w:p>
    <w:p w14:paraId="2DCA08A2" w14:textId="77777777" w:rsidR="00597A94" w:rsidRPr="00206165" w:rsidRDefault="00597A94" w:rsidP="00597A94">
      <w:pPr>
        <w:shd w:val="clear" w:color="auto" w:fill="FFFFFF"/>
        <w:spacing w:after="0" w:line="240" w:lineRule="auto"/>
        <w:ind w:firstLine="720"/>
        <w:textAlignment w:val="baseline"/>
        <w:rPr>
          <w:rFonts w:eastAsia="Times New Roman" w:cs="Times New Roman"/>
          <w:kern w:val="0"/>
          <w:sz w:val="24"/>
          <w:szCs w:val="24"/>
          <w14:ligatures w14:val="none"/>
        </w:rPr>
      </w:pPr>
    </w:p>
    <w:p w14:paraId="1DE1F702" w14:textId="77777777" w:rsidR="00206165" w:rsidRPr="00206165" w:rsidRDefault="00206165" w:rsidP="00597A94">
      <w:pPr>
        <w:shd w:val="clear" w:color="auto" w:fill="FFFFFF"/>
        <w:spacing w:after="0" w:line="240" w:lineRule="auto"/>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Justice </w:t>
      </w:r>
      <w:hyperlink r:id="rId34" w:history="1">
        <w:r w:rsidRPr="00206165">
          <w:rPr>
            <w:rFonts w:eastAsia="Times New Roman" w:cs="Times New Roman"/>
            <w:kern w:val="0"/>
            <w:sz w:val="24"/>
            <w:szCs w:val="24"/>
            <w:bdr w:val="none" w:sz="0" w:space="0" w:color="auto" w:frame="1"/>
            <w14:ligatures w14:val="none"/>
          </w:rPr>
          <w:t>GORSUCH</w:t>
        </w:r>
      </w:hyperlink>
      <w:r w:rsidRPr="00206165">
        <w:rPr>
          <w:rFonts w:eastAsia="Times New Roman" w:cs="Times New Roman"/>
          <w:kern w:val="0"/>
          <w:sz w:val="24"/>
          <w:szCs w:val="24"/>
          <w14:ligatures w14:val="none"/>
        </w:rPr>
        <w:t>, concurring.</w:t>
      </w:r>
    </w:p>
    <w:p w14:paraId="0D230907" w14:textId="77777777" w:rsidR="00597A94" w:rsidRDefault="00597A94" w:rsidP="00597A94">
      <w:pPr>
        <w:shd w:val="clear" w:color="auto" w:fill="FFFFFF"/>
        <w:spacing w:after="0" w:line="240" w:lineRule="auto"/>
        <w:textAlignment w:val="baseline"/>
        <w:rPr>
          <w:rFonts w:eastAsia="Times New Roman" w:cs="Times New Roman"/>
          <w:kern w:val="0"/>
          <w:sz w:val="24"/>
          <w:szCs w:val="24"/>
          <w14:ligatures w14:val="none"/>
        </w:rPr>
      </w:pPr>
    </w:p>
    <w:p w14:paraId="731D02D2" w14:textId="5DCB5BC9" w:rsidR="00206165" w:rsidRPr="00206165" w:rsidRDefault="00597A94" w:rsidP="00597A94">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3B023843" w14:textId="1F2EB861"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In this case, no one questions that the law Mr. Rahimi challenges addresses individual conduct covered by the text of the Second Amendment. So, in this facial challenge, the question becomes whether that law, in at least some of its applications, is consistent with historic firearm regulations. To prevail, the government need not show that the current law is a </w:t>
      </w:r>
      <w:proofErr w:type="gramStart"/>
      <w:r w:rsidRPr="00206165">
        <w:rPr>
          <w:rFonts w:eastAsia="Times New Roman" w:cs="Times New Roman"/>
          <w:kern w:val="0"/>
          <w:sz w:val="24"/>
          <w:szCs w:val="24"/>
          <w14:ligatures w14:val="none"/>
        </w:rPr>
        <w:t>“ ‘</w:t>
      </w:r>
      <w:proofErr w:type="gramEnd"/>
      <w:r w:rsidRPr="00206165">
        <w:rPr>
          <w:rFonts w:eastAsia="Times New Roman" w:cs="Times New Roman"/>
          <w:kern w:val="0"/>
          <w:sz w:val="24"/>
          <w:szCs w:val="24"/>
          <w14:ligatures w14:val="none"/>
        </w:rPr>
        <w:t xml:space="preserve">dead ringer’ ” </w:t>
      </w:r>
      <w:r w:rsidRPr="00206165">
        <w:rPr>
          <w:rFonts w:eastAsia="Times New Roman" w:cs="Times New Roman"/>
          <w:kern w:val="0"/>
          <w:sz w:val="24"/>
          <w:szCs w:val="24"/>
          <w14:ligatures w14:val="none"/>
        </w:rPr>
        <w:lastRenderedPageBreak/>
        <w:t>for some historical analogue.  But the government must establish that, in at least some of its applications, the challenged law “impose[s] a comparable burden on the right of armed self-defense” to that imposed by a historically recognized regulation.  And it must show that the burden imposed by the current law “is comparably justified.” </w:t>
      </w:r>
    </w:p>
    <w:p w14:paraId="1914B1B2" w14:textId="77777777" w:rsidR="00597A94"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Why do we require those </w:t>
      </w:r>
      <w:proofErr w:type="gramStart"/>
      <w:r w:rsidRPr="00206165">
        <w:rPr>
          <w:rFonts w:eastAsia="Times New Roman" w:cs="Times New Roman"/>
          <w:kern w:val="0"/>
          <w:sz w:val="24"/>
          <w:szCs w:val="24"/>
          <w14:ligatures w14:val="none"/>
        </w:rPr>
        <w:t>showings</w:t>
      </w:r>
      <w:proofErr w:type="gramEnd"/>
      <w:r w:rsidRPr="00206165">
        <w:rPr>
          <w:rFonts w:eastAsia="Times New Roman" w:cs="Times New Roman"/>
          <w:kern w:val="0"/>
          <w:sz w:val="24"/>
          <w:szCs w:val="24"/>
          <w14:ligatures w14:val="none"/>
        </w:rPr>
        <w:t>? Through them, we seek to honor the fact that the Second Amendment “codified a </w:t>
      </w:r>
      <w:r w:rsidRPr="00206165">
        <w:rPr>
          <w:rFonts w:eastAsia="Times New Roman" w:cs="Times New Roman"/>
          <w:i/>
          <w:iCs/>
          <w:kern w:val="0"/>
          <w:sz w:val="24"/>
          <w:szCs w:val="24"/>
          <w:bdr w:val="none" w:sz="0" w:space="0" w:color="auto" w:frame="1"/>
          <w14:ligatures w14:val="none"/>
        </w:rPr>
        <w:t>pre-existing </w:t>
      </w:r>
      <w:r w:rsidRPr="00206165">
        <w:rPr>
          <w:rFonts w:eastAsia="Times New Roman" w:cs="Times New Roman"/>
          <w:kern w:val="0"/>
          <w:sz w:val="24"/>
          <w:szCs w:val="24"/>
          <w14:ligatures w14:val="none"/>
        </w:rPr>
        <w:t xml:space="preserve">right” belonging to the American people, one that carries the same “scope” today that it was “understood to have when the people adopted” it.  When the people ratified the Second Amendment, they surely understood an arms-bearing citizenry posed some risks. But just as </w:t>
      </w:r>
      <w:proofErr w:type="gramStart"/>
      <w:r w:rsidRPr="00206165">
        <w:rPr>
          <w:rFonts w:eastAsia="Times New Roman" w:cs="Times New Roman"/>
          <w:kern w:val="0"/>
          <w:sz w:val="24"/>
          <w:szCs w:val="24"/>
          <w14:ligatures w14:val="none"/>
        </w:rPr>
        <w:t>surely</w:t>
      </w:r>
      <w:proofErr w:type="gramEnd"/>
      <w:r w:rsidRPr="00206165">
        <w:rPr>
          <w:rFonts w:eastAsia="Times New Roman" w:cs="Times New Roman"/>
          <w:kern w:val="0"/>
          <w:sz w:val="24"/>
          <w:szCs w:val="24"/>
          <w14:ligatures w14:val="none"/>
        </w:rPr>
        <w:t xml:space="preserve"> they believed that the right protected by the Second Amendment was itself vital to the preservation of life and liberty. </w:t>
      </w:r>
    </w:p>
    <w:p w14:paraId="18BFBD79" w14:textId="73E179A8"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We have no authority to question that judgment. As judges charged with respecting the people's directions in the Constitution—directions that are “trapped in amber,”—our only lawful role is to apply them in the cases that come before us. Developments in the world may change, facts on the ground may evolve, and new laws may invite new challenges, but the Constitution the people adopted remains our enduring guide.  If changes are to be made to the Constitution's directions, they must be made by the American people</w:t>
      </w:r>
      <w:proofErr w:type="gramStart"/>
      <w:r w:rsidRPr="00206165">
        <w:rPr>
          <w:rFonts w:eastAsia="Times New Roman" w:cs="Times New Roman"/>
          <w:kern w:val="0"/>
          <w:sz w:val="24"/>
          <w:szCs w:val="24"/>
          <w14:ligatures w14:val="none"/>
        </w:rPr>
        <w:t xml:space="preserve">. </w:t>
      </w:r>
      <w:r w:rsidR="00597A94">
        <w:rPr>
          <w:rFonts w:eastAsia="Times New Roman" w:cs="Times New Roman"/>
          <w:kern w:val="0"/>
          <w:sz w:val="24"/>
          <w:szCs w:val="24"/>
          <w14:ligatures w14:val="none"/>
        </w:rPr>
        <w:t>. . .</w:t>
      </w:r>
      <w:proofErr w:type="gramEnd"/>
      <w:r w:rsidR="00597A94">
        <w:rPr>
          <w:rFonts w:eastAsia="Times New Roman" w:cs="Times New Roman"/>
          <w:kern w:val="0"/>
          <w:sz w:val="24"/>
          <w:szCs w:val="24"/>
          <w14:ligatures w14:val="none"/>
        </w:rPr>
        <w:t xml:space="preserve"> </w:t>
      </w:r>
    </w:p>
    <w:p w14:paraId="4CA0905A" w14:textId="77777777" w:rsidR="00597A94" w:rsidRDefault="00597A94"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08794035" w14:textId="4769C469"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Proceeding with this well in mind today, the Court rightly holds that Mr. Rahimi's facial challenge to </w:t>
      </w:r>
      <w:hyperlink r:id="rId35"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xml:space="preserve"> cannot succeed. It cannot because, through surety laws and restrictions on “going armed,” the people in this country have understood from the start that the government may disarm an individual temporarily after a “judicial </w:t>
      </w:r>
      <w:proofErr w:type="spellStart"/>
      <w:r w:rsidRPr="00206165">
        <w:rPr>
          <w:rFonts w:eastAsia="Times New Roman" w:cs="Times New Roman"/>
          <w:kern w:val="0"/>
          <w:sz w:val="24"/>
          <w:szCs w:val="24"/>
          <w14:ligatures w14:val="none"/>
        </w:rPr>
        <w:t>determinatio</w:t>
      </w:r>
      <w:proofErr w:type="spellEnd"/>
      <w:r w:rsidRPr="00206165">
        <w:rPr>
          <w:rFonts w:eastAsia="Times New Roman" w:cs="Times New Roman"/>
          <w:kern w:val="0"/>
          <w:sz w:val="24"/>
          <w:szCs w:val="24"/>
          <w14:ligatures w14:val="none"/>
        </w:rPr>
        <w:t>[n]” that he “likely would threaten or ha[s] threatened another with a weapon.” </w:t>
      </w:r>
      <w:r w:rsidR="00597A94">
        <w:rPr>
          <w:rFonts w:eastAsia="Times New Roman" w:cs="Times New Roman"/>
          <w:kern w:val="0"/>
          <w:sz w:val="24"/>
          <w:szCs w:val="24"/>
          <w14:ligatures w14:val="none"/>
        </w:rPr>
        <w:t xml:space="preserve">. . . </w:t>
      </w:r>
      <w:r w:rsidRPr="00206165">
        <w:rPr>
          <w:rFonts w:eastAsia="Times New Roman" w:cs="Times New Roman"/>
          <w:kern w:val="0"/>
          <w:sz w:val="24"/>
          <w:szCs w:val="24"/>
          <w14:ligatures w14:val="none"/>
        </w:rPr>
        <w:t>.</w:t>
      </w:r>
    </w:p>
    <w:p w14:paraId="6E486208" w14:textId="1ED1D420" w:rsidR="00206165" w:rsidRPr="00206165" w:rsidRDefault="00597A94"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7E38CB17" w14:textId="77777777" w:rsidR="00206165" w:rsidRPr="00206165" w:rsidRDefault="00206165" w:rsidP="00597A94">
      <w:pPr>
        <w:shd w:val="clear" w:color="auto" w:fill="FFFFFF"/>
        <w:spacing w:after="0" w:line="240" w:lineRule="auto"/>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Justice </w:t>
      </w:r>
      <w:hyperlink r:id="rId36" w:history="1">
        <w:r w:rsidRPr="00206165">
          <w:rPr>
            <w:rFonts w:eastAsia="Times New Roman" w:cs="Times New Roman"/>
            <w:kern w:val="0"/>
            <w:sz w:val="24"/>
            <w:szCs w:val="24"/>
            <w:bdr w:val="none" w:sz="0" w:space="0" w:color="auto" w:frame="1"/>
            <w14:ligatures w14:val="none"/>
          </w:rPr>
          <w:t>KAVANAUGH</w:t>
        </w:r>
      </w:hyperlink>
      <w:r w:rsidRPr="00206165">
        <w:rPr>
          <w:rFonts w:eastAsia="Times New Roman" w:cs="Times New Roman"/>
          <w:kern w:val="0"/>
          <w:sz w:val="24"/>
          <w:szCs w:val="24"/>
          <w14:ligatures w14:val="none"/>
        </w:rPr>
        <w:t>, concurring.</w:t>
      </w:r>
    </w:p>
    <w:p w14:paraId="545DAD87" w14:textId="77777777" w:rsidR="00597A94" w:rsidRDefault="00597A94" w:rsidP="00206165">
      <w:pPr>
        <w:shd w:val="clear" w:color="auto" w:fill="FFFFFF"/>
        <w:spacing w:after="0" w:line="240" w:lineRule="auto"/>
        <w:ind w:firstLine="720"/>
        <w:textAlignment w:val="baseline"/>
        <w:rPr>
          <w:rFonts w:eastAsia="Times New Roman" w:cs="Times New Roman"/>
          <w:kern w:val="0"/>
          <w:sz w:val="24"/>
          <w:szCs w:val="24"/>
          <w14:ligatures w14:val="none"/>
        </w:rPr>
      </w:pPr>
    </w:p>
    <w:p w14:paraId="38FB27A5" w14:textId="77777777" w:rsidR="00597A94" w:rsidRDefault="00597A94" w:rsidP="00597A94">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5663E751" w14:textId="404B0081" w:rsidR="00206165" w:rsidRPr="00206165" w:rsidRDefault="00206165" w:rsidP="00597A94">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The American people established an enduring American Constitution. The first and most important rule in constitutional interpretation is to heed the text—that is, the actual words of the Constitution—and to interpret that text according to its ordinary meaning as originally understood. The text of the Constitution is the “Law of the Land.” As a general matter, the text of the Constitution says what it means and means what it says. And unless and until it is amended, that text controls.</w:t>
      </w:r>
    </w:p>
    <w:p w14:paraId="305FCFF4" w14:textId="6AEFD62C"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In many important provisions, the Constitution is a document of majestic specificity with “strikingly clean prose.” A House </w:t>
      </w:r>
      <w:proofErr w:type="gramStart"/>
      <w:r w:rsidRPr="00206165">
        <w:rPr>
          <w:rFonts w:eastAsia="Times New Roman" w:cs="Times New Roman"/>
          <w:kern w:val="0"/>
          <w:sz w:val="24"/>
          <w:szCs w:val="24"/>
          <w14:ligatures w14:val="none"/>
        </w:rPr>
        <w:t>elected</w:t>
      </w:r>
      <w:proofErr w:type="gramEnd"/>
      <w:r w:rsidRPr="00206165">
        <w:rPr>
          <w:rFonts w:eastAsia="Times New Roman" w:cs="Times New Roman"/>
          <w:kern w:val="0"/>
          <w:sz w:val="24"/>
          <w:szCs w:val="24"/>
          <w14:ligatures w14:val="none"/>
        </w:rPr>
        <w:t xml:space="preserve"> every two years. Senators serve 6-year terms. Two Senators per State. A State's equal suffrage in the Senate may not be changed without the State's consent</w:t>
      </w:r>
      <w:proofErr w:type="gramStart"/>
      <w:r w:rsidRPr="00206165">
        <w:rPr>
          <w:rFonts w:eastAsia="Times New Roman" w:cs="Times New Roman"/>
          <w:kern w:val="0"/>
          <w:sz w:val="24"/>
          <w:szCs w:val="24"/>
          <w14:ligatures w14:val="none"/>
        </w:rPr>
        <w:t xml:space="preserve">. </w:t>
      </w:r>
      <w:r w:rsidR="007724F2">
        <w:rPr>
          <w:rFonts w:eastAsia="Times New Roman" w:cs="Times New Roman"/>
          <w:kern w:val="0"/>
          <w:sz w:val="24"/>
          <w:szCs w:val="24"/>
          <w14:ligatures w14:val="none"/>
        </w:rPr>
        <w:t>. . .</w:t>
      </w:r>
      <w:proofErr w:type="gramEnd"/>
      <w:r w:rsidR="007724F2">
        <w:rPr>
          <w:rFonts w:eastAsia="Times New Roman" w:cs="Times New Roman"/>
          <w:kern w:val="0"/>
          <w:sz w:val="24"/>
          <w:szCs w:val="24"/>
          <w14:ligatures w14:val="none"/>
        </w:rPr>
        <w:t xml:space="preserve"> </w:t>
      </w:r>
      <w:proofErr w:type="gramStart"/>
      <w:r w:rsidR="007724F2">
        <w:rPr>
          <w:rFonts w:eastAsia="Times New Roman" w:cs="Times New Roman"/>
          <w:kern w:val="0"/>
          <w:sz w:val="24"/>
          <w:szCs w:val="24"/>
          <w14:ligatures w14:val="none"/>
        </w:rPr>
        <w:t>.</w:t>
      </w:r>
      <w:r w:rsidRPr="00206165">
        <w:rPr>
          <w:rFonts w:eastAsia="Times New Roman" w:cs="Times New Roman"/>
          <w:kern w:val="0"/>
          <w:sz w:val="24"/>
          <w:szCs w:val="24"/>
          <w14:ligatures w14:val="none"/>
        </w:rPr>
        <w:t>Of</w:t>
      </w:r>
      <w:proofErr w:type="gramEnd"/>
      <w:r w:rsidRPr="00206165">
        <w:rPr>
          <w:rFonts w:eastAsia="Times New Roman" w:cs="Times New Roman"/>
          <w:kern w:val="0"/>
          <w:sz w:val="24"/>
          <w:szCs w:val="24"/>
          <w14:ligatures w14:val="none"/>
        </w:rPr>
        <w:t xml:space="preserve"> course, some provisions of the Constitution are broadly worded or vague—to put it in Madison's words, “more or less obscure and equivocal.” </w:t>
      </w:r>
      <w:r w:rsidR="007724F2">
        <w:rPr>
          <w:rFonts w:eastAsia="Times New Roman" w:cs="Times New Roman"/>
          <w:kern w:val="0"/>
          <w:sz w:val="24"/>
          <w:szCs w:val="24"/>
          <w14:ligatures w14:val="none"/>
        </w:rPr>
        <w:t xml:space="preserve">. . . </w:t>
      </w:r>
      <w:r w:rsidRPr="00206165">
        <w:rPr>
          <w:rFonts w:eastAsia="Times New Roman" w:cs="Times New Roman"/>
          <w:kern w:val="0"/>
          <w:sz w:val="24"/>
          <w:szCs w:val="24"/>
          <w14:ligatures w14:val="none"/>
        </w:rPr>
        <w:t>That is especially true with respect to the broadly worded or vague individual-rights provisions</w:t>
      </w:r>
      <w:proofErr w:type="gramStart"/>
      <w:r w:rsidRPr="00206165">
        <w:rPr>
          <w:rFonts w:eastAsia="Times New Roman" w:cs="Times New Roman"/>
          <w:kern w:val="0"/>
          <w:sz w:val="24"/>
          <w:szCs w:val="24"/>
          <w14:ligatures w14:val="none"/>
        </w:rPr>
        <w:t xml:space="preserve">. </w:t>
      </w:r>
      <w:r w:rsidR="007724F2">
        <w:rPr>
          <w:rFonts w:eastAsia="Times New Roman" w:cs="Times New Roman"/>
          <w:kern w:val="0"/>
          <w:sz w:val="24"/>
          <w:szCs w:val="24"/>
          <w14:ligatures w14:val="none"/>
        </w:rPr>
        <w:t>. . .</w:t>
      </w:r>
      <w:proofErr w:type="gramEnd"/>
      <w:r w:rsidR="007724F2">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For example, the First Amendment provides that “Congress shall make no law” “abridging the freedom of speech.” And the Second Amendment, at issue here, guarantees that “the right of the people to keep and bear Arms” “shall not be infringed.”</w:t>
      </w:r>
    </w:p>
    <w:p w14:paraId="77F29F56" w14:textId="22D77CAA" w:rsidR="00206165" w:rsidRPr="00206165" w:rsidRDefault="00206165" w:rsidP="007724F2">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Read literally, those Amendments might seem to grant </w:t>
      </w:r>
      <w:r w:rsidRPr="00206165">
        <w:rPr>
          <w:rFonts w:eastAsia="Times New Roman" w:cs="Times New Roman"/>
          <w:i/>
          <w:iCs/>
          <w:kern w:val="0"/>
          <w:sz w:val="24"/>
          <w:szCs w:val="24"/>
          <w:bdr w:val="none" w:sz="0" w:space="0" w:color="auto" w:frame="1"/>
          <w14:ligatures w14:val="none"/>
        </w:rPr>
        <w:t>absolute</w:t>
      </w:r>
      <w:r w:rsidRPr="00206165">
        <w:rPr>
          <w:rFonts w:eastAsia="Times New Roman" w:cs="Times New Roman"/>
          <w:kern w:val="0"/>
          <w:sz w:val="24"/>
          <w:szCs w:val="24"/>
          <w14:ligatures w14:val="none"/>
        </w:rPr>
        <w:t> protection, meaning that the government could never regulate speech or guns in any way. But American law has long recognized, as a matter of original understanding and original meaning, that constitutional rights generally come with exceptions</w:t>
      </w:r>
      <w:proofErr w:type="gramStart"/>
      <w:r w:rsidRPr="00206165">
        <w:rPr>
          <w:rFonts w:eastAsia="Times New Roman" w:cs="Times New Roman"/>
          <w:kern w:val="0"/>
          <w:sz w:val="24"/>
          <w:szCs w:val="24"/>
          <w14:ligatures w14:val="none"/>
        </w:rPr>
        <w:t>.</w:t>
      </w:r>
      <w:r w:rsidR="007724F2">
        <w:rPr>
          <w:rFonts w:eastAsia="Times New Roman" w:cs="Times New Roman"/>
          <w:kern w:val="0"/>
          <w:sz w:val="24"/>
          <w:szCs w:val="24"/>
          <w14:ligatures w14:val="none"/>
        </w:rPr>
        <w:t xml:space="preserve"> . . .</w:t>
      </w:r>
      <w:proofErr w:type="gramEnd"/>
      <w:r w:rsidR="007724F2">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 xml:space="preserve">“Like most rights, the right secured by the Second Amendment is not unlimited”; it is “not a right to keep and carry any weapon whatsoever in any </w:t>
      </w:r>
      <w:r w:rsidRPr="00206165">
        <w:rPr>
          <w:rFonts w:eastAsia="Times New Roman" w:cs="Times New Roman"/>
          <w:kern w:val="0"/>
          <w:sz w:val="24"/>
          <w:szCs w:val="24"/>
          <w14:ligatures w14:val="none"/>
        </w:rPr>
        <w:lastRenderedPageBreak/>
        <w:t>manner whatsoever and for whatever purpose.” </w:t>
      </w:r>
      <w:hyperlink r:id="rId37" w:anchor="co_pp_sp_780_626" w:history="1">
        <w:r w:rsidRPr="00206165">
          <w:rPr>
            <w:rFonts w:eastAsia="Times New Roman" w:cs="Times New Roman"/>
            <w:i/>
            <w:iCs/>
            <w:kern w:val="0"/>
            <w:sz w:val="24"/>
            <w:szCs w:val="24"/>
            <w:bdr w:val="none" w:sz="0" w:space="0" w:color="auto" w:frame="1"/>
            <w14:ligatures w14:val="none"/>
          </w:rPr>
          <w:t>District of Columbia v. Heller</w:t>
        </w:r>
        <w:r w:rsidRPr="00206165">
          <w:rPr>
            <w:rFonts w:eastAsia="Times New Roman" w:cs="Times New Roman"/>
            <w:kern w:val="0"/>
            <w:sz w:val="24"/>
            <w:szCs w:val="24"/>
            <w:bdr w:val="none" w:sz="0" w:space="0" w:color="auto" w:frame="1"/>
            <w14:ligatures w14:val="none"/>
          </w:rPr>
          <w:t xml:space="preserve">, 554 U.S. 570, 626, 128 </w:t>
        </w:r>
        <w:proofErr w:type="spellStart"/>
        <w:r w:rsidRPr="00206165">
          <w:rPr>
            <w:rFonts w:eastAsia="Times New Roman" w:cs="Times New Roman"/>
            <w:kern w:val="0"/>
            <w:sz w:val="24"/>
            <w:szCs w:val="24"/>
            <w:bdr w:val="none" w:sz="0" w:space="0" w:color="auto" w:frame="1"/>
            <w14:ligatures w14:val="none"/>
          </w:rPr>
          <w:t>S.Ct</w:t>
        </w:r>
        <w:proofErr w:type="spellEnd"/>
        <w:r w:rsidRPr="00206165">
          <w:rPr>
            <w:rFonts w:eastAsia="Times New Roman" w:cs="Times New Roman"/>
            <w:kern w:val="0"/>
            <w:sz w:val="24"/>
            <w:szCs w:val="24"/>
            <w:bdr w:val="none" w:sz="0" w:space="0" w:color="auto" w:frame="1"/>
            <w14:ligatures w14:val="none"/>
          </w:rPr>
          <w:t>. 2783, 171 L.Ed.2d 637 (2008)</w:t>
        </w:r>
      </w:hyperlink>
      <w:r w:rsidRPr="00206165">
        <w:rPr>
          <w:rFonts w:eastAsia="Times New Roman" w:cs="Times New Roman"/>
          <w:kern w:val="0"/>
          <w:sz w:val="24"/>
          <w:szCs w:val="24"/>
          <w14:ligatures w14:val="none"/>
        </w:rPr>
        <w:t>.</w:t>
      </w:r>
    </w:p>
    <w:p w14:paraId="3A4E3842" w14:textId="49515355"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A recurring and difficult issue for judges, therefore, is how to interpret vague constitutional text. That issue often arises (as here) in the context of determining exceptions to textually guaranteed individual rights</w:t>
      </w:r>
      <w:proofErr w:type="gramStart"/>
      <w:r w:rsidRPr="00206165">
        <w:rPr>
          <w:rFonts w:eastAsia="Times New Roman" w:cs="Times New Roman"/>
          <w:kern w:val="0"/>
          <w:sz w:val="24"/>
          <w:szCs w:val="24"/>
          <w14:ligatures w14:val="none"/>
        </w:rPr>
        <w:t xml:space="preserve">. </w:t>
      </w:r>
      <w:r w:rsidR="007724F2">
        <w:rPr>
          <w:rFonts w:eastAsia="Times New Roman" w:cs="Times New Roman"/>
          <w:kern w:val="0"/>
          <w:sz w:val="24"/>
          <w:szCs w:val="24"/>
          <w14:ligatures w14:val="none"/>
        </w:rPr>
        <w:t>. . .</w:t>
      </w:r>
      <w:proofErr w:type="gramEnd"/>
      <w:r w:rsidR="007724F2">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 xml:space="preserve">In many cases, judicial precedent informs or controls the answer (more on that later). But absent precedent, there are </w:t>
      </w:r>
      <w:proofErr w:type="gramStart"/>
      <w:r w:rsidRPr="00206165">
        <w:rPr>
          <w:rFonts w:eastAsia="Times New Roman" w:cs="Times New Roman"/>
          <w:kern w:val="0"/>
          <w:sz w:val="24"/>
          <w:szCs w:val="24"/>
          <w14:ligatures w14:val="none"/>
        </w:rPr>
        <w:t>really only</w:t>
      </w:r>
      <w:proofErr w:type="gramEnd"/>
      <w:r w:rsidRPr="00206165">
        <w:rPr>
          <w:rFonts w:eastAsia="Times New Roman" w:cs="Times New Roman"/>
          <w:kern w:val="0"/>
          <w:sz w:val="24"/>
          <w:szCs w:val="24"/>
          <w14:ligatures w14:val="none"/>
        </w:rPr>
        <w:t xml:space="preserve"> two potential answers to the question of how to determine exceptions to broadly worded constitutional rights: history or policy.</w:t>
      </w:r>
    </w:p>
    <w:p w14:paraId="0F8F5C01" w14:textId="77777777" w:rsidR="007724F2" w:rsidRDefault="007724F2"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20530F34" w14:textId="2967D627"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History, not policy, is the proper guide.</w:t>
      </w:r>
    </w:p>
    <w:p w14:paraId="2D7B0FF0" w14:textId="77777777"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For more than 200 years, this Court has relied on history when construing vague constitutional text in all manner of constitutional disputes. For good reason. History can supply evidence of the original meaning of vague text. History is far less subjective than policy. And reliance on history is more consistent with the properly neutral judicial role than an approach where judges subtly (or not so subtly) impose their own policy views on the American people.</w:t>
      </w:r>
    </w:p>
    <w:p w14:paraId="7AE93911" w14:textId="6DEBA119" w:rsidR="00206165" w:rsidRPr="00206165" w:rsidRDefault="00206165" w:rsidP="007724F2">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Judges are like umpires, as THE CHIEF JUSTICE has aptly explained. And in a constitutional system that counts on an independent Judiciary, judges must act like umpires. To be an umpire, the judge “must stick close to the text and the history, and their fair implications,” because there “is no principled way” for a neutral judge “to prefer any claimed human value to any other.” </w:t>
      </w:r>
      <w:r w:rsidR="007724F2">
        <w:rPr>
          <w:rFonts w:eastAsia="Times New Roman" w:cs="Times New Roman"/>
          <w:kern w:val="0"/>
          <w:sz w:val="24"/>
          <w:szCs w:val="24"/>
          <w14:ligatures w14:val="none"/>
        </w:rPr>
        <w:t xml:space="preserve">. . . </w:t>
      </w:r>
    </w:p>
    <w:p w14:paraId="77D93997" w14:textId="3FAF890A"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i/>
          <w:iCs/>
          <w:kern w:val="0"/>
          <w:sz w:val="24"/>
          <w:szCs w:val="24"/>
          <w:bdr w:val="none" w:sz="0" w:space="0" w:color="auto" w:frame="1"/>
          <w14:ligatures w14:val="none"/>
        </w:rPr>
        <w:t>Pre-ratification history</w:t>
      </w:r>
      <w:r w:rsidRPr="00206165">
        <w:rPr>
          <w:rFonts w:eastAsia="Times New Roman" w:cs="Times New Roman"/>
          <w:kern w:val="0"/>
          <w:sz w:val="24"/>
          <w:szCs w:val="24"/>
          <w14:ligatures w14:val="none"/>
        </w:rPr>
        <w:t xml:space="preserve">. When interpreting vague constitutional text, the Court typically scrutinizes the stated intentions and understandings of the Framers and Ratifiers of the Constitution (or, as relevant, the </w:t>
      </w:r>
      <w:proofErr w:type="gramStart"/>
      <w:r w:rsidRPr="00206165">
        <w:rPr>
          <w:rFonts w:eastAsia="Times New Roman" w:cs="Times New Roman"/>
          <w:kern w:val="0"/>
          <w:sz w:val="24"/>
          <w:szCs w:val="24"/>
          <w14:ligatures w14:val="none"/>
        </w:rPr>
        <w:t xml:space="preserve">Amendments). </w:t>
      </w:r>
      <w:r w:rsidR="007724F2">
        <w:rPr>
          <w:rFonts w:eastAsia="Times New Roman" w:cs="Times New Roman"/>
          <w:kern w:val="0"/>
          <w:sz w:val="24"/>
          <w:szCs w:val="24"/>
          <w14:ligatures w14:val="none"/>
        </w:rPr>
        <w:t>. .</w:t>
      </w:r>
      <w:proofErr w:type="gramEnd"/>
      <w:r w:rsidR="007724F2">
        <w:rPr>
          <w:rFonts w:eastAsia="Times New Roman" w:cs="Times New Roman"/>
          <w:kern w:val="0"/>
          <w:sz w:val="24"/>
          <w:szCs w:val="24"/>
          <w14:ligatures w14:val="none"/>
        </w:rPr>
        <w:t xml:space="preserve"> . </w:t>
      </w:r>
      <w:r w:rsidRPr="00206165">
        <w:rPr>
          <w:rFonts w:eastAsia="Times New Roman" w:cs="Times New Roman"/>
          <w:kern w:val="0"/>
          <w:sz w:val="24"/>
          <w:szCs w:val="24"/>
          <w14:ligatures w14:val="none"/>
        </w:rPr>
        <w:t>Those intentions and understandings do not necessarily determine meaning, but they may be strong evidence of meaning. Especially for the original Constitution and the Bill of Rights, the Court also examines the pre-ratification history in the American Colonies, including pre-ratification laws and practices. And the Court pays particular attention to the historical laws and practices in the United States from Independence in 1776 until ratification in 1788 or 1791</w:t>
      </w:r>
      <w:proofErr w:type="gramStart"/>
      <w:r w:rsidRPr="00206165">
        <w:rPr>
          <w:rFonts w:eastAsia="Times New Roman" w:cs="Times New Roman"/>
          <w:kern w:val="0"/>
          <w:sz w:val="24"/>
          <w:szCs w:val="24"/>
          <w14:ligatures w14:val="none"/>
        </w:rPr>
        <w:t xml:space="preserve">. </w:t>
      </w:r>
      <w:r w:rsidR="007724F2">
        <w:rPr>
          <w:rFonts w:eastAsia="Times New Roman" w:cs="Times New Roman"/>
          <w:kern w:val="0"/>
          <w:sz w:val="24"/>
          <w:szCs w:val="24"/>
          <w14:ligatures w14:val="none"/>
        </w:rPr>
        <w:t>. . .</w:t>
      </w:r>
      <w:proofErr w:type="gramEnd"/>
      <w:r w:rsidR="007724F2">
        <w:rPr>
          <w:rFonts w:eastAsia="Times New Roman" w:cs="Times New Roman"/>
          <w:kern w:val="0"/>
          <w:sz w:val="24"/>
          <w:szCs w:val="24"/>
          <w14:ligatures w14:val="none"/>
        </w:rPr>
        <w:t xml:space="preserve"> </w:t>
      </w:r>
    </w:p>
    <w:p w14:paraId="404CF1FD" w14:textId="07777D59" w:rsidR="00206165" w:rsidRDefault="00206165" w:rsidP="007724F2">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For example, some provisions of the Constitution use language that appeared in the Articles of Confederation or state constitutional provisions. And when the language that appeared in the Articles of Confederation or in state constitutions is the same as or similar to the language in the U. S. Constitution, the history of how people understood the language in the Articles or state constitutions can inform interpretation of that language in the U. S. Constitution</w:t>
      </w:r>
      <w:proofErr w:type="gramStart"/>
      <w:r w:rsidRPr="00206165">
        <w:rPr>
          <w:rFonts w:eastAsia="Times New Roman" w:cs="Times New Roman"/>
          <w:kern w:val="0"/>
          <w:sz w:val="24"/>
          <w:szCs w:val="24"/>
          <w14:ligatures w14:val="none"/>
        </w:rPr>
        <w:t xml:space="preserve">. </w:t>
      </w:r>
      <w:r w:rsidR="007724F2">
        <w:rPr>
          <w:rFonts w:eastAsia="Times New Roman" w:cs="Times New Roman"/>
          <w:kern w:val="0"/>
          <w:sz w:val="24"/>
          <w:szCs w:val="24"/>
          <w14:ligatures w14:val="none"/>
        </w:rPr>
        <w:t>. . .</w:t>
      </w:r>
      <w:proofErr w:type="gramEnd"/>
      <w:r w:rsidR="007724F2">
        <w:rPr>
          <w:rFonts w:eastAsia="Times New Roman" w:cs="Times New Roman"/>
          <w:kern w:val="0"/>
          <w:sz w:val="24"/>
          <w:szCs w:val="24"/>
          <w14:ligatures w14:val="none"/>
        </w:rPr>
        <w:t xml:space="preserve"> </w:t>
      </w:r>
    </w:p>
    <w:p w14:paraId="2692F213" w14:textId="0D8D3D99" w:rsidR="007724F2" w:rsidRPr="00206165" w:rsidRDefault="007724F2" w:rsidP="007724F2">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1CA0E16B" w14:textId="44F3D2DD" w:rsidR="00206165" w:rsidRDefault="00206165" w:rsidP="007724F2">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On the other hand, some pre-ratification history can be probative of what the Constitution does</w:t>
      </w:r>
      <w:r w:rsidRPr="00206165">
        <w:rPr>
          <w:rFonts w:eastAsia="Times New Roman" w:cs="Times New Roman"/>
          <w:i/>
          <w:iCs/>
          <w:kern w:val="0"/>
          <w:sz w:val="24"/>
          <w:szCs w:val="24"/>
          <w:bdr w:val="none" w:sz="0" w:space="0" w:color="auto" w:frame="1"/>
          <w14:ligatures w14:val="none"/>
        </w:rPr>
        <w:t> not </w:t>
      </w:r>
      <w:r w:rsidRPr="00206165">
        <w:rPr>
          <w:rFonts w:eastAsia="Times New Roman" w:cs="Times New Roman"/>
          <w:kern w:val="0"/>
          <w:sz w:val="24"/>
          <w:szCs w:val="24"/>
          <w14:ligatures w14:val="none"/>
        </w:rPr>
        <w:t>mean. The Framers drafted and approved many provisions of the Constitution precisely to depart from rather than adhere to certain pre-ratification laws, practices, or understandings.</w:t>
      </w:r>
      <w:r w:rsidR="007724F2">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For example, the “defects” of the Articles of Confederation inspired some of the key decisions made by the Framers in Philadelphia and by the First Congress in drafting the Bill of Rights</w:t>
      </w:r>
      <w:proofErr w:type="gramStart"/>
      <w:r w:rsidRPr="00206165">
        <w:rPr>
          <w:rFonts w:eastAsia="Times New Roman" w:cs="Times New Roman"/>
          <w:kern w:val="0"/>
          <w:sz w:val="24"/>
          <w:szCs w:val="24"/>
          <w14:ligatures w14:val="none"/>
        </w:rPr>
        <w:t xml:space="preserve">. </w:t>
      </w:r>
      <w:r w:rsidR="007724F2">
        <w:rPr>
          <w:rFonts w:eastAsia="Times New Roman" w:cs="Times New Roman"/>
          <w:kern w:val="0"/>
          <w:sz w:val="24"/>
          <w:szCs w:val="24"/>
          <w14:ligatures w14:val="none"/>
        </w:rPr>
        <w:t>. . .</w:t>
      </w:r>
      <w:proofErr w:type="gramEnd"/>
      <w:r w:rsidR="007724F2">
        <w:rPr>
          <w:rFonts w:eastAsia="Times New Roman" w:cs="Times New Roman"/>
          <w:kern w:val="0"/>
          <w:sz w:val="24"/>
          <w:szCs w:val="24"/>
          <w14:ligatures w14:val="none"/>
        </w:rPr>
        <w:t xml:space="preserve"> </w:t>
      </w:r>
    </w:p>
    <w:p w14:paraId="65BF0630" w14:textId="0B0C11DA" w:rsidR="007724F2" w:rsidRPr="00206165" w:rsidRDefault="007724F2" w:rsidP="007724F2">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2AE5C75B" w14:textId="4DAF6160"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i/>
          <w:iCs/>
          <w:kern w:val="0"/>
          <w:sz w:val="24"/>
          <w:szCs w:val="24"/>
          <w:bdr w:val="none" w:sz="0" w:space="0" w:color="auto" w:frame="1"/>
          <w14:ligatures w14:val="none"/>
        </w:rPr>
        <w:t>Post-ratification history</w:t>
      </w:r>
      <w:r w:rsidRPr="00206165">
        <w:rPr>
          <w:rFonts w:eastAsia="Times New Roman" w:cs="Times New Roman"/>
          <w:kern w:val="0"/>
          <w:sz w:val="24"/>
          <w:szCs w:val="24"/>
          <w14:ligatures w14:val="none"/>
        </w:rPr>
        <w:t>. As the Framers made clear, and as this Court has stated time and again for more than two</w:t>
      </w:r>
      <w:r w:rsidR="007724F2">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 xml:space="preserve">centuries, post-ratification history—sometimes referred to as tradition—can also be important for interpreting vague constitutional text and determining exceptions to individual constitutional rights. </w:t>
      </w:r>
      <w:r w:rsidR="007724F2">
        <w:rPr>
          <w:rFonts w:eastAsia="Times New Roman" w:cs="Times New Roman"/>
          <w:kern w:val="0"/>
          <w:sz w:val="24"/>
          <w:szCs w:val="24"/>
          <w14:ligatures w14:val="none"/>
        </w:rPr>
        <w:t xml:space="preserve"> . . . . </w:t>
      </w:r>
      <w:r w:rsidRPr="00206165">
        <w:rPr>
          <w:rFonts w:eastAsia="Times New Roman" w:cs="Times New Roman"/>
          <w:kern w:val="0"/>
          <w:sz w:val="24"/>
          <w:szCs w:val="24"/>
          <w14:ligatures w14:val="none"/>
        </w:rPr>
        <w:t xml:space="preserve">Post-ratification interpretations and applications by government actors—at least when reasonably consistent and longstanding—can be probative of </w:t>
      </w:r>
      <w:r w:rsidRPr="00206165">
        <w:rPr>
          <w:rFonts w:eastAsia="Times New Roman" w:cs="Times New Roman"/>
          <w:kern w:val="0"/>
          <w:sz w:val="24"/>
          <w:szCs w:val="24"/>
          <w14:ligatures w14:val="none"/>
        </w:rPr>
        <w:lastRenderedPageBreak/>
        <w:t>the meaning of vague constitutional text. The collective understanding of Americans who, over time, have interpreted and applied the broadly worded constitutional text can provide good guidance for a judge who is trying to interpret that same text decades or centuries later.</w:t>
      </w:r>
      <w:r w:rsidR="007724F2">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 xml:space="preserve">Importantly, the Framers themselves intended that post-ratification history would shed light on the meaning of vague constitutional text. They understood that some constitutional text may be “more or less obscure and equivocal” such that questions “daily occur in the course of practice.” </w:t>
      </w:r>
      <w:r w:rsidR="007724F2">
        <w:rPr>
          <w:rFonts w:eastAsia="Times New Roman" w:cs="Times New Roman"/>
          <w:kern w:val="0"/>
          <w:sz w:val="24"/>
          <w:szCs w:val="24"/>
          <w14:ligatures w14:val="none"/>
        </w:rPr>
        <w:t xml:space="preserve">. . . . </w:t>
      </w:r>
    </w:p>
    <w:p w14:paraId="67E04BC5" w14:textId="77777777" w:rsidR="007724F2" w:rsidRDefault="007724F2"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0B542883" w14:textId="2480D3C2" w:rsidR="00206165" w:rsidRPr="00206165" w:rsidRDefault="007724F2" w:rsidP="007724F2">
      <w:pPr>
        <w:shd w:val="clear" w:color="auto" w:fill="FFFFFF"/>
        <w:spacing w:after="0" w:line="240" w:lineRule="auto"/>
        <w:ind w:firstLine="720"/>
        <w:textAlignment w:val="baseline"/>
        <w:rPr>
          <w:rFonts w:eastAsia="Times New Roman" w:cs="Times New Roman"/>
          <w:b/>
          <w:bCs/>
          <w:kern w:val="0"/>
          <w:sz w:val="24"/>
          <w:szCs w:val="24"/>
          <w14:ligatures w14:val="none"/>
        </w:rPr>
      </w:pPr>
      <w:r>
        <w:rPr>
          <w:rFonts w:eastAsia="Times New Roman" w:cs="Times New Roman"/>
          <w:kern w:val="0"/>
          <w:sz w:val="24"/>
          <w:szCs w:val="24"/>
          <w14:ligatures w14:val="none"/>
        </w:rPr>
        <w:t xml:space="preserve">. . . . </w:t>
      </w:r>
      <w:r w:rsidR="00206165" w:rsidRPr="00206165">
        <w:rPr>
          <w:rFonts w:eastAsia="Times New Roman" w:cs="Times New Roman"/>
          <w:kern w:val="0"/>
          <w:sz w:val="24"/>
          <w:szCs w:val="24"/>
          <w14:ligatures w14:val="none"/>
        </w:rPr>
        <w:t xml:space="preserve">The Court has repeatedly employed post-ratification history to determine the meaning of vague constitutional text. Reliance on post-ratification history “has shaped scores of Court cases spanning all domains of constitutional law, every era of the nation's history, and Justices of every stripe.” </w:t>
      </w:r>
    </w:p>
    <w:p w14:paraId="0015AB00" w14:textId="65B0B41D"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i/>
          <w:iCs/>
          <w:kern w:val="0"/>
          <w:sz w:val="24"/>
          <w:szCs w:val="24"/>
          <w:bdr w:val="none" w:sz="0" w:space="0" w:color="auto" w:frame="1"/>
          <w14:ligatures w14:val="none"/>
        </w:rPr>
        <w:t>Precedent</w:t>
      </w:r>
      <w:proofErr w:type="gramStart"/>
      <w:r w:rsidRPr="00206165">
        <w:rPr>
          <w:rFonts w:eastAsia="Times New Roman" w:cs="Times New Roman"/>
          <w:kern w:val="0"/>
          <w:sz w:val="24"/>
          <w:szCs w:val="24"/>
          <w14:ligatures w14:val="none"/>
        </w:rPr>
        <w:t xml:space="preserve">. </w:t>
      </w:r>
      <w:r w:rsidR="007724F2">
        <w:rPr>
          <w:rFonts w:eastAsia="Times New Roman" w:cs="Times New Roman"/>
          <w:kern w:val="0"/>
          <w:sz w:val="24"/>
          <w:szCs w:val="24"/>
          <w14:ligatures w14:val="none"/>
        </w:rPr>
        <w:t>. . .</w:t>
      </w:r>
      <w:proofErr w:type="gramEnd"/>
      <w:r w:rsidR="007724F2">
        <w:rPr>
          <w:rFonts w:eastAsia="Times New Roman" w:cs="Times New Roman"/>
          <w:kern w:val="0"/>
          <w:sz w:val="24"/>
          <w:szCs w:val="24"/>
          <w14:ligatures w14:val="none"/>
        </w:rPr>
        <w:t xml:space="preserve"> . </w:t>
      </w:r>
      <w:r w:rsidRPr="00206165">
        <w:rPr>
          <w:rFonts w:eastAsia="Times New Roman" w:cs="Times New Roman"/>
          <w:kern w:val="0"/>
          <w:sz w:val="24"/>
          <w:szCs w:val="24"/>
          <w14:ligatures w14:val="none"/>
        </w:rPr>
        <w:t xml:space="preserve">Precedent is fundamental to day-to-day constitutional </w:t>
      </w:r>
      <w:proofErr w:type="spellStart"/>
      <w:r w:rsidRPr="00206165">
        <w:rPr>
          <w:rFonts w:eastAsia="Times New Roman" w:cs="Times New Roman"/>
          <w:kern w:val="0"/>
          <w:sz w:val="24"/>
          <w:szCs w:val="24"/>
          <w14:ligatures w14:val="none"/>
        </w:rPr>
        <w:t>decisionmaking</w:t>
      </w:r>
      <w:proofErr w:type="spellEnd"/>
      <w:r w:rsidRPr="00206165">
        <w:rPr>
          <w:rFonts w:eastAsia="Times New Roman" w:cs="Times New Roman"/>
          <w:kern w:val="0"/>
          <w:sz w:val="24"/>
          <w:szCs w:val="24"/>
          <w14:ligatures w14:val="none"/>
        </w:rPr>
        <w:t xml:space="preserve"> in this Court and every American court. The “judicial Power” established in </w:t>
      </w:r>
      <w:hyperlink r:id="rId38" w:history="1">
        <w:r w:rsidRPr="00206165">
          <w:rPr>
            <w:rFonts w:eastAsia="Times New Roman" w:cs="Times New Roman"/>
            <w:kern w:val="0"/>
            <w:sz w:val="24"/>
            <w:szCs w:val="24"/>
            <w:bdr w:val="none" w:sz="0" w:space="0" w:color="auto" w:frame="1"/>
            <w14:ligatures w14:val="none"/>
          </w:rPr>
          <w:t>Article III</w:t>
        </w:r>
      </w:hyperlink>
      <w:r w:rsidRPr="00206165">
        <w:rPr>
          <w:rFonts w:eastAsia="Times New Roman" w:cs="Times New Roman"/>
          <w:kern w:val="0"/>
          <w:sz w:val="24"/>
          <w:szCs w:val="24"/>
          <w14:ligatures w14:val="none"/>
        </w:rPr>
        <w:t> incorporates the principle of </w:t>
      </w:r>
      <w:r w:rsidRPr="00206165">
        <w:rPr>
          <w:rFonts w:eastAsia="Times New Roman" w:cs="Times New Roman"/>
          <w:i/>
          <w:iCs/>
          <w:kern w:val="0"/>
          <w:sz w:val="24"/>
          <w:szCs w:val="24"/>
          <w:bdr w:val="none" w:sz="0" w:space="0" w:color="auto" w:frame="1"/>
          <w14:ligatures w14:val="none"/>
        </w:rPr>
        <w:t>stare decisis</w:t>
      </w:r>
      <w:r w:rsidRPr="00206165">
        <w:rPr>
          <w:rFonts w:eastAsia="Times New Roman" w:cs="Times New Roman"/>
          <w:kern w:val="0"/>
          <w:sz w:val="24"/>
          <w:szCs w:val="24"/>
          <w14:ligatures w14:val="none"/>
        </w:rPr>
        <w:t xml:space="preserve">, both vertical and horizontal. </w:t>
      </w:r>
      <w:r w:rsidR="007724F2">
        <w:rPr>
          <w:rFonts w:eastAsia="Times New Roman" w:cs="Times New Roman"/>
          <w:kern w:val="0"/>
          <w:sz w:val="24"/>
          <w:szCs w:val="24"/>
          <w14:ligatures w14:val="none"/>
        </w:rPr>
        <w:t xml:space="preserve">. . . . </w:t>
      </w:r>
      <w:r w:rsidRPr="00206165">
        <w:rPr>
          <w:rFonts w:eastAsia="Times New Roman" w:cs="Times New Roman"/>
          <w:kern w:val="0"/>
          <w:sz w:val="24"/>
          <w:szCs w:val="24"/>
          <w14:ligatures w14:val="none"/>
        </w:rPr>
        <w:t>Courts must respect precedent, while at the same time recognizing that precedent on occasion may appropriately be overturned</w:t>
      </w:r>
      <w:proofErr w:type="gramStart"/>
      <w:r w:rsidRPr="00206165">
        <w:rPr>
          <w:rFonts w:eastAsia="Times New Roman" w:cs="Times New Roman"/>
          <w:kern w:val="0"/>
          <w:sz w:val="24"/>
          <w:szCs w:val="24"/>
          <w14:ligatures w14:val="none"/>
        </w:rPr>
        <w:t xml:space="preserve">. </w:t>
      </w:r>
      <w:r w:rsidR="007724F2">
        <w:rPr>
          <w:rFonts w:eastAsia="Times New Roman" w:cs="Times New Roman"/>
          <w:kern w:val="0"/>
          <w:sz w:val="24"/>
          <w:szCs w:val="24"/>
          <w14:ligatures w14:val="none"/>
        </w:rPr>
        <w:t>. . .</w:t>
      </w:r>
      <w:proofErr w:type="gramEnd"/>
      <w:r w:rsidR="007724F2">
        <w:rPr>
          <w:rFonts w:eastAsia="Times New Roman" w:cs="Times New Roman"/>
          <w:kern w:val="0"/>
          <w:sz w:val="24"/>
          <w:szCs w:val="24"/>
          <w14:ligatures w14:val="none"/>
        </w:rPr>
        <w:t xml:space="preserve"> </w:t>
      </w:r>
    </w:p>
    <w:p w14:paraId="0A803B16" w14:textId="00F18248" w:rsidR="00206165" w:rsidRPr="00206165" w:rsidRDefault="00206165" w:rsidP="007724F2">
      <w:pPr>
        <w:shd w:val="clear" w:color="auto" w:fill="FFFFFF"/>
        <w:spacing w:after="0" w:line="240" w:lineRule="auto"/>
        <w:ind w:firstLine="720"/>
        <w:textAlignment w:val="baseline"/>
        <w:rPr>
          <w:rFonts w:eastAsia="Times New Roman" w:cs="Times New Roman"/>
          <w:b/>
          <w:bCs/>
          <w:kern w:val="0"/>
          <w:sz w:val="24"/>
          <w:szCs w:val="24"/>
          <w14:ligatures w14:val="none"/>
        </w:rPr>
      </w:pPr>
      <w:r w:rsidRPr="00206165">
        <w:rPr>
          <w:rFonts w:eastAsia="Times New Roman" w:cs="Times New Roman"/>
          <w:kern w:val="0"/>
          <w:sz w:val="24"/>
          <w:szCs w:val="24"/>
          <w14:ligatures w14:val="none"/>
        </w:rPr>
        <w:t>Even then, however, text and history still matter a great deal. When determining how broadly or narrowly to read a precedent; when determining whether to extend, limit, or narrow a precedent; or in relatively infrequent cases, when determining whether to overrule a precedent, a court often will consider how the precedent squares with the Constitution's text and history. Therefore, the text, as well as pre-ratification and post-ratification history, may appropriately function as a gravitational pull on the Court's interpretation of precedent</w:t>
      </w:r>
      <w:proofErr w:type="gramStart"/>
      <w:r w:rsidRPr="00206165">
        <w:rPr>
          <w:rFonts w:eastAsia="Times New Roman" w:cs="Times New Roman"/>
          <w:kern w:val="0"/>
          <w:sz w:val="24"/>
          <w:szCs w:val="24"/>
          <w14:ligatures w14:val="none"/>
        </w:rPr>
        <w:t xml:space="preserve">. </w:t>
      </w:r>
      <w:r w:rsidR="007724F2">
        <w:rPr>
          <w:rFonts w:eastAsia="Times New Roman" w:cs="Times New Roman"/>
          <w:kern w:val="0"/>
          <w:sz w:val="24"/>
          <w:szCs w:val="24"/>
          <w14:ligatures w14:val="none"/>
        </w:rPr>
        <w:t>. . .</w:t>
      </w:r>
      <w:proofErr w:type="gramEnd"/>
      <w:r w:rsidR="007724F2">
        <w:rPr>
          <w:rFonts w:eastAsia="Times New Roman" w:cs="Times New Roman"/>
          <w:kern w:val="0"/>
          <w:sz w:val="24"/>
          <w:szCs w:val="24"/>
          <w14:ligatures w14:val="none"/>
        </w:rPr>
        <w:t xml:space="preserve"> </w:t>
      </w:r>
    </w:p>
    <w:p w14:paraId="4155E8A0" w14:textId="0F883CEF" w:rsidR="00206165" w:rsidRPr="00206165" w:rsidRDefault="0070735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[The] </w:t>
      </w:r>
      <w:r w:rsidR="00206165" w:rsidRPr="00206165">
        <w:rPr>
          <w:rFonts w:eastAsia="Times New Roman" w:cs="Times New Roman"/>
          <w:kern w:val="0"/>
          <w:sz w:val="24"/>
          <w:szCs w:val="24"/>
          <w14:ligatures w14:val="none"/>
        </w:rPr>
        <w:t xml:space="preserve">balancing approach to constitutional interpretation departs from what Framers such as Madison stated, what jurists such as Marshall and Scalia did, what judges as umpires should strive to do, and what this Court has </w:t>
      </w:r>
      <w:proofErr w:type="gramStart"/>
      <w:r w:rsidR="00206165" w:rsidRPr="00206165">
        <w:rPr>
          <w:rFonts w:eastAsia="Times New Roman" w:cs="Times New Roman"/>
          <w:kern w:val="0"/>
          <w:sz w:val="24"/>
          <w:szCs w:val="24"/>
          <w14:ligatures w14:val="none"/>
        </w:rPr>
        <w:t>actually done</w:t>
      </w:r>
      <w:proofErr w:type="gramEnd"/>
      <w:r w:rsidR="00206165" w:rsidRPr="00206165">
        <w:rPr>
          <w:rFonts w:eastAsia="Times New Roman" w:cs="Times New Roman"/>
          <w:kern w:val="0"/>
          <w:sz w:val="24"/>
          <w:szCs w:val="24"/>
          <w14:ligatures w14:val="none"/>
        </w:rPr>
        <w:t xml:space="preserve"> across the constitutional landscape for the last two centuries.</w:t>
      </w:r>
    </w:p>
    <w:p w14:paraId="17CA1692" w14:textId="395CCE1A"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The balancing tests (heightened scrutiny and the like) are a relatively modern judicial innovation in constitutional </w:t>
      </w:r>
      <w:proofErr w:type="spellStart"/>
      <w:r w:rsidRPr="00206165">
        <w:rPr>
          <w:rFonts w:eastAsia="Times New Roman" w:cs="Times New Roman"/>
          <w:kern w:val="0"/>
          <w:sz w:val="24"/>
          <w:szCs w:val="24"/>
          <w14:ligatures w14:val="none"/>
        </w:rPr>
        <w:t>decisionmaking</w:t>
      </w:r>
      <w:proofErr w:type="spellEnd"/>
      <w:r w:rsidRPr="00206165">
        <w:rPr>
          <w:rFonts w:eastAsia="Times New Roman" w:cs="Times New Roman"/>
          <w:kern w:val="0"/>
          <w:sz w:val="24"/>
          <w:szCs w:val="24"/>
          <w14:ligatures w14:val="none"/>
        </w:rPr>
        <w:t xml:space="preserve">. The “tiers of scrutiny have no basis in the text or original meaning of the Constitution.” And before the late 1950s, “what we would now call strict judicial scrutiny did not exist.” </w:t>
      </w:r>
    </w:p>
    <w:p w14:paraId="68C89C1A" w14:textId="77777777" w:rsidR="0070735A" w:rsidRDefault="0070735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66A514AD" w14:textId="42FFC22A"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To be clear, I am not suggesting that the Court overrule cases where the Court has applied those heightened-scrutiny tests. But I am challenging the notion that those tests are the ordinary approach to constitutional interpretation. And I am arguing against extending those tests to new areas, including the Second Amendment.</w:t>
      </w:r>
    </w:p>
    <w:p w14:paraId="661730D3" w14:textId="77777777"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One major problem with using a balancing approach to determine exceptions to constitutional rights is that it requires highly subjective judicial evaluations of how important a law is—at least unless the balancing test itself incorporates history, in which case judges might as well just continue to rely on history directly.</w:t>
      </w:r>
    </w:p>
    <w:p w14:paraId="4D6D7CCD" w14:textId="77777777" w:rsidR="0070735A" w:rsidRDefault="0070735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1A3D0F35" w14:textId="51D1F207"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Moreover, the balancing approach is ill-defined. Some judges will apply heightened scrutiny with a presumption in favor of deference to the legislature. Other judges will apply heightened scrutiny with a presumption in favor of the individual right in question. Because it is unmoored, the balancing approach presents the real “danger” that “judges will mistake their own predilections for the law.” </w:t>
      </w:r>
      <w:r w:rsidR="0070735A">
        <w:rPr>
          <w:rFonts w:eastAsia="Times New Roman" w:cs="Times New Roman"/>
          <w:kern w:val="0"/>
          <w:sz w:val="24"/>
          <w:szCs w:val="24"/>
          <w14:ligatures w14:val="none"/>
        </w:rPr>
        <w:t xml:space="preserve">. . . </w:t>
      </w:r>
      <w:r w:rsidRPr="00206165">
        <w:rPr>
          <w:rFonts w:eastAsia="Times New Roman" w:cs="Times New Roman"/>
          <w:kern w:val="0"/>
          <w:sz w:val="24"/>
          <w:szCs w:val="24"/>
          <w14:ligatures w14:val="none"/>
        </w:rPr>
        <w:t xml:space="preserve">The balancing approach can be antithetical to the principle that </w:t>
      </w:r>
      <w:r w:rsidRPr="00206165">
        <w:rPr>
          <w:rFonts w:eastAsia="Times New Roman" w:cs="Times New Roman"/>
          <w:kern w:val="0"/>
          <w:sz w:val="24"/>
          <w:szCs w:val="24"/>
          <w14:ligatures w14:val="none"/>
        </w:rPr>
        <w:lastRenderedPageBreak/>
        <w:t>judges must act like umpires. It turns judges into players</w:t>
      </w:r>
      <w:proofErr w:type="gramStart"/>
      <w:r w:rsidRPr="00206165">
        <w:rPr>
          <w:rFonts w:eastAsia="Times New Roman" w:cs="Times New Roman"/>
          <w:kern w:val="0"/>
          <w:sz w:val="24"/>
          <w:szCs w:val="24"/>
          <w14:ligatures w14:val="none"/>
        </w:rPr>
        <w:t xml:space="preserve">. </w:t>
      </w:r>
      <w:r w:rsidR="0070735A">
        <w:rPr>
          <w:rFonts w:eastAsia="Times New Roman" w:cs="Times New Roman"/>
          <w:kern w:val="0"/>
          <w:sz w:val="24"/>
          <w:szCs w:val="24"/>
          <w14:ligatures w14:val="none"/>
        </w:rPr>
        <w:t>. . .</w:t>
      </w:r>
      <w:proofErr w:type="gramEnd"/>
      <w:r w:rsidR="0070735A">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 xml:space="preserve">Some respond that history can be difficult to decipher. It is true that using history to interpret vague text can require “nuanced judgments,” and is “sometimes inconclusive,” But at a minimum, history tends to narrow the range of possible meanings that may be ascribed to vague constitutional language. A history-based methodology supplies direction and imposes a neutral and democratically infused constraint on judicial </w:t>
      </w:r>
      <w:proofErr w:type="spellStart"/>
      <w:r w:rsidRPr="00206165">
        <w:rPr>
          <w:rFonts w:eastAsia="Times New Roman" w:cs="Times New Roman"/>
          <w:kern w:val="0"/>
          <w:sz w:val="24"/>
          <w:szCs w:val="24"/>
          <w14:ligatures w14:val="none"/>
        </w:rPr>
        <w:t>decisionmaking</w:t>
      </w:r>
      <w:proofErr w:type="spellEnd"/>
      <w:r w:rsidRPr="00206165">
        <w:rPr>
          <w:rFonts w:eastAsia="Times New Roman" w:cs="Times New Roman"/>
          <w:kern w:val="0"/>
          <w:sz w:val="24"/>
          <w:szCs w:val="24"/>
          <w14:ligatures w14:val="none"/>
        </w:rPr>
        <w:t>.</w:t>
      </w:r>
    </w:p>
    <w:p w14:paraId="413A9E60" w14:textId="77777777" w:rsidR="0070735A" w:rsidRDefault="0070735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6F325F26" w14:textId="499B42A5" w:rsid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In today's case, the Court carefully builds on </w:t>
      </w:r>
      <w:hyperlink r:id="rId39" w:history="1">
        <w:r w:rsidRPr="00206165">
          <w:rPr>
            <w:rFonts w:eastAsia="Times New Roman" w:cs="Times New Roman"/>
            <w:i/>
            <w:iCs/>
            <w:kern w:val="0"/>
            <w:sz w:val="24"/>
            <w:szCs w:val="24"/>
            <w:bdr w:val="none" w:sz="0" w:space="0" w:color="auto" w:frame="1"/>
            <w14:ligatures w14:val="none"/>
          </w:rPr>
          <w:t>Heller</w:t>
        </w:r>
      </w:hyperlink>
      <w:r w:rsidRPr="00206165">
        <w:rPr>
          <w:rFonts w:eastAsia="Times New Roman" w:cs="Times New Roman"/>
          <w:kern w:val="0"/>
          <w:sz w:val="24"/>
          <w:szCs w:val="24"/>
          <w14:ligatures w14:val="none"/>
        </w:rPr>
        <w:t>, </w:t>
      </w:r>
      <w:hyperlink r:id="rId40" w:history="1">
        <w:r w:rsidRPr="00206165">
          <w:rPr>
            <w:rFonts w:eastAsia="Times New Roman" w:cs="Times New Roman"/>
            <w:i/>
            <w:iCs/>
            <w:kern w:val="0"/>
            <w:sz w:val="24"/>
            <w:szCs w:val="24"/>
            <w:bdr w:val="none" w:sz="0" w:space="0" w:color="auto" w:frame="1"/>
            <w14:ligatures w14:val="none"/>
          </w:rPr>
          <w:t>McDonald</w:t>
        </w:r>
      </w:hyperlink>
      <w:r w:rsidRPr="00206165">
        <w:rPr>
          <w:rFonts w:eastAsia="Times New Roman" w:cs="Times New Roman"/>
          <w:kern w:val="0"/>
          <w:sz w:val="24"/>
          <w:szCs w:val="24"/>
          <w14:ligatures w14:val="none"/>
        </w:rPr>
        <w:t>, and </w:t>
      </w:r>
      <w:hyperlink r:id="rId41"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 The Court applies the historical test that those precedents have set forth—namely, “whether the new law is relevantly similar to laws that our tradition is understood to permit.”  The Court examines “our historical tradition of firearm regulation,” and correctly holds that America's “tradition of firearm regulation allows the Government to disarm individuals who present a credible threat to the physical safety of others</w:t>
      </w:r>
      <w:r w:rsidR="0070735A">
        <w:rPr>
          <w:rFonts w:eastAsia="Times New Roman" w:cs="Times New Roman"/>
          <w:kern w:val="0"/>
          <w:sz w:val="24"/>
          <w:szCs w:val="24"/>
          <w14:ligatures w14:val="none"/>
        </w:rPr>
        <w:t>.</w:t>
      </w:r>
      <w:r w:rsidRPr="00206165">
        <w:rPr>
          <w:rFonts w:eastAsia="Times New Roman" w:cs="Times New Roman"/>
          <w:kern w:val="0"/>
          <w:sz w:val="24"/>
          <w:szCs w:val="24"/>
          <w14:ligatures w14:val="none"/>
        </w:rPr>
        <w:t>”  The law before us “fits neatly within the tradition the surety and going armed laws represent.” </w:t>
      </w:r>
    </w:p>
    <w:p w14:paraId="349D1F52" w14:textId="0EC01239" w:rsidR="0070735A" w:rsidRPr="00206165" w:rsidRDefault="0070735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2D98EA4D" w14:textId="77777777"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Justice </w:t>
      </w:r>
      <w:hyperlink r:id="rId42" w:history="1">
        <w:r w:rsidRPr="00206165">
          <w:rPr>
            <w:rFonts w:eastAsia="Times New Roman" w:cs="Times New Roman"/>
            <w:kern w:val="0"/>
            <w:sz w:val="24"/>
            <w:szCs w:val="24"/>
            <w:bdr w:val="none" w:sz="0" w:space="0" w:color="auto" w:frame="1"/>
            <w14:ligatures w14:val="none"/>
          </w:rPr>
          <w:t>BARRETT</w:t>
        </w:r>
      </w:hyperlink>
      <w:r w:rsidRPr="00206165">
        <w:rPr>
          <w:rFonts w:eastAsia="Times New Roman" w:cs="Times New Roman"/>
          <w:kern w:val="0"/>
          <w:sz w:val="24"/>
          <w:szCs w:val="24"/>
          <w14:ligatures w14:val="none"/>
        </w:rPr>
        <w:t>, concurring.</w:t>
      </w:r>
    </w:p>
    <w:p w14:paraId="6A6215DF" w14:textId="77777777" w:rsidR="0070735A" w:rsidRDefault="0070735A" w:rsidP="0070735A">
      <w:pPr>
        <w:shd w:val="clear" w:color="auto" w:fill="FFFFFF"/>
        <w:spacing w:after="0" w:line="240" w:lineRule="auto"/>
        <w:textAlignment w:val="baseline"/>
        <w:rPr>
          <w:rFonts w:eastAsia="Times New Roman" w:cs="Times New Roman"/>
          <w:kern w:val="0"/>
          <w:sz w:val="24"/>
          <w:szCs w:val="24"/>
          <w14:ligatures w14:val="none"/>
        </w:rPr>
      </w:pPr>
    </w:p>
    <w:p w14:paraId="5E61612A" w14:textId="367F5DA2" w:rsidR="00206165" w:rsidRPr="00206165" w:rsidRDefault="00206165" w:rsidP="0070735A">
      <w:pPr>
        <w:shd w:val="clear" w:color="auto" w:fill="FFFFFF"/>
        <w:spacing w:after="0" w:line="240" w:lineRule="auto"/>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Despite its unqualified text, the Second Amendment is not absolute. It codified a pre-existing right, and pre-existing limits on that right are part and parcel of it. </w:t>
      </w:r>
      <w:r w:rsidRPr="00206165">
        <w:rPr>
          <w:rFonts w:eastAsia="Times New Roman" w:cs="Times New Roman"/>
          <w:i/>
          <w:iCs/>
          <w:kern w:val="0"/>
          <w:sz w:val="24"/>
          <w:szCs w:val="24"/>
          <w:bdr w:val="none" w:sz="0" w:space="0" w:color="auto" w:frame="1"/>
          <w14:ligatures w14:val="none"/>
        </w:rPr>
        <w:t>District of Columbia v. Heller</w:t>
      </w:r>
      <w:r w:rsidR="0070735A">
        <w:rPr>
          <w:rFonts w:eastAsia="Times New Roman" w:cs="Times New Roman"/>
          <w:kern w:val="0"/>
          <w:sz w:val="24"/>
          <w:szCs w:val="24"/>
          <w:bdr w:val="none" w:sz="0" w:space="0" w:color="auto" w:frame="1"/>
          <w14:ligatures w14:val="none"/>
        </w:rPr>
        <w:t xml:space="preserve"> </w:t>
      </w:r>
      <w:r w:rsidRPr="00206165">
        <w:rPr>
          <w:rFonts w:eastAsia="Times New Roman" w:cs="Times New Roman"/>
          <w:kern w:val="0"/>
          <w:sz w:val="24"/>
          <w:szCs w:val="24"/>
          <w:bdr w:val="none" w:sz="0" w:space="0" w:color="auto" w:frame="1"/>
          <w14:ligatures w14:val="none"/>
        </w:rPr>
        <w:t>(2008)</w:t>
      </w:r>
      <w:r w:rsidRPr="00206165">
        <w:rPr>
          <w:rFonts w:eastAsia="Times New Roman" w:cs="Times New Roman"/>
          <w:kern w:val="0"/>
          <w:sz w:val="24"/>
          <w:szCs w:val="24"/>
          <w14:ligatures w14:val="none"/>
        </w:rPr>
        <w:t>. Those limits define the scope of “the right to bear arms” as it was originally understood; to identify them, courts must examine our “historical tradition of firearm regulation.” </w:t>
      </w:r>
      <w:r w:rsidR="0070735A">
        <w:rPr>
          <w:rFonts w:eastAsia="Times New Roman" w:cs="Times New Roman"/>
          <w:kern w:val="0"/>
          <w:sz w:val="24"/>
          <w:szCs w:val="24"/>
          <w14:ligatures w14:val="none"/>
        </w:rPr>
        <w:t xml:space="preserve">. . . </w:t>
      </w:r>
    </w:p>
    <w:p w14:paraId="58D97640" w14:textId="5B5DF6E9"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Because the Court has taken an originalist approach to the Second Amendment, it is worth pausing to identify the basic premises of originalism. The theory is built on two core principles: that the meaning of constitutional text is fixed at the time of its ratification and that the “discoverable historical meaning ... has legal significance and is authoritative in most circumstances.” K. Whittington, Originalism: A Critical Introduction, 82 Ford. L. Rev. 375, 378 (2013). Ratification is a democratic act that renders constitutional text part of our fundamental law, and that text “remains law until lawfully altered,”. </w:t>
      </w:r>
      <w:proofErr w:type="gramStart"/>
      <w:r w:rsidRPr="00206165">
        <w:rPr>
          <w:rFonts w:eastAsia="Times New Roman" w:cs="Times New Roman"/>
          <w:kern w:val="0"/>
          <w:sz w:val="24"/>
          <w:szCs w:val="24"/>
          <w14:ligatures w14:val="none"/>
        </w:rPr>
        <w:t>So</w:t>
      </w:r>
      <w:proofErr w:type="gramEnd"/>
      <w:r w:rsidRPr="00206165">
        <w:rPr>
          <w:rFonts w:eastAsia="Times New Roman" w:cs="Times New Roman"/>
          <w:kern w:val="0"/>
          <w:sz w:val="24"/>
          <w:szCs w:val="24"/>
          <w14:ligatures w14:val="none"/>
        </w:rPr>
        <w:t xml:space="preserve"> for an originalist, the history that matters most is the history surrounding the ratification of the text; that backdrop illuminates the meaning of the enacted law. History (or tradition) that long postdates ratification does not serve that function. To be sure, </w:t>
      </w:r>
      <w:proofErr w:type="spellStart"/>
      <w:r w:rsidRPr="00206165">
        <w:rPr>
          <w:rFonts w:eastAsia="Times New Roman" w:cs="Times New Roman"/>
          <w:kern w:val="0"/>
          <w:sz w:val="24"/>
          <w:szCs w:val="24"/>
          <w14:ligatures w14:val="none"/>
        </w:rPr>
        <w:t>postenactment</w:t>
      </w:r>
      <w:proofErr w:type="spellEnd"/>
      <w:r w:rsidRPr="00206165">
        <w:rPr>
          <w:rFonts w:eastAsia="Times New Roman" w:cs="Times New Roman"/>
          <w:kern w:val="0"/>
          <w:sz w:val="24"/>
          <w:szCs w:val="24"/>
          <w14:ligatures w14:val="none"/>
        </w:rPr>
        <w:t xml:space="preserve"> history can be an important tool. For example, it can “reinforce our understanding of the Constitution's original meaning”; “liquidate ambiguous constitutional provisions”; provide persuasive evidence of the original meaning; and, if </w:t>
      </w:r>
      <w:r w:rsidRPr="00206165">
        <w:rPr>
          <w:rFonts w:eastAsia="Times New Roman" w:cs="Times New Roman"/>
          <w:i/>
          <w:iCs/>
          <w:kern w:val="0"/>
          <w:sz w:val="24"/>
          <w:szCs w:val="24"/>
          <w:bdr w:val="none" w:sz="0" w:space="0" w:color="auto" w:frame="1"/>
          <w14:ligatures w14:val="none"/>
        </w:rPr>
        <w:t>stare decisis</w:t>
      </w:r>
      <w:r w:rsidRPr="00206165">
        <w:rPr>
          <w:rFonts w:eastAsia="Times New Roman" w:cs="Times New Roman"/>
          <w:kern w:val="0"/>
          <w:sz w:val="24"/>
          <w:szCs w:val="24"/>
          <w14:ligatures w14:val="none"/>
        </w:rPr>
        <w:t xml:space="preserve"> applies, control the outcome. </w:t>
      </w:r>
      <w:proofErr w:type="gramStart"/>
      <w:r w:rsidRPr="00206165">
        <w:rPr>
          <w:rFonts w:eastAsia="Times New Roman" w:cs="Times New Roman"/>
          <w:kern w:val="0"/>
          <w:sz w:val="24"/>
          <w:szCs w:val="24"/>
          <w14:ligatures w14:val="none"/>
        </w:rPr>
        <w:t>But generally speaking, the</w:t>
      </w:r>
      <w:proofErr w:type="gramEnd"/>
      <w:r w:rsidRPr="00206165">
        <w:rPr>
          <w:rFonts w:eastAsia="Times New Roman" w:cs="Times New Roman"/>
          <w:kern w:val="0"/>
          <w:sz w:val="24"/>
          <w:szCs w:val="24"/>
          <w14:ligatures w14:val="none"/>
        </w:rPr>
        <w:t xml:space="preserve"> use of </w:t>
      </w:r>
      <w:proofErr w:type="spellStart"/>
      <w:r w:rsidRPr="00206165">
        <w:rPr>
          <w:rFonts w:eastAsia="Times New Roman" w:cs="Times New Roman"/>
          <w:kern w:val="0"/>
          <w:sz w:val="24"/>
          <w:szCs w:val="24"/>
          <w14:ligatures w14:val="none"/>
        </w:rPr>
        <w:t>postenactment</w:t>
      </w:r>
      <w:proofErr w:type="spellEnd"/>
      <w:r w:rsidRPr="00206165">
        <w:rPr>
          <w:rFonts w:eastAsia="Times New Roman" w:cs="Times New Roman"/>
          <w:kern w:val="0"/>
          <w:sz w:val="24"/>
          <w:szCs w:val="24"/>
          <w14:ligatures w14:val="none"/>
        </w:rPr>
        <w:t xml:space="preserve"> history requires some justification other than originalism simpliciter.</w:t>
      </w:r>
    </w:p>
    <w:p w14:paraId="060B6FC2" w14:textId="77777777" w:rsidR="0070735A" w:rsidRDefault="0070735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3EE7C25E" w14:textId="7C6D3037" w:rsidR="00206165" w:rsidRPr="00206165" w:rsidRDefault="00206165" w:rsidP="0070735A">
      <w:pPr>
        <w:shd w:val="clear" w:color="auto" w:fill="FFFFFF"/>
        <w:spacing w:after="0" w:line="240" w:lineRule="auto"/>
        <w:ind w:firstLine="720"/>
        <w:textAlignment w:val="baseline"/>
        <w:rPr>
          <w:rFonts w:eastAsia="Times New Roman" w:cs="Times New Roman"/>
          <w:i/>
          <w:iCs/>
          <w:kern w:val="0"/>
          <w:sz w:val="24"/>
          <w:szCs w:val="24"/>
          <w:bdr w:val="none" w:sz="0" w:space="0" w:color="auto" w:frame="1"/>
          <w14:ligatures w14:val="none"/>
        </w:rPr>
      </w:pPr>
      <w:r w:rsidRPr="00206165">
        <w:rPr>
          <w:rFonts w:eastAsia="Times New Roman" w:cs="Times New Roman"/>
          <w:kern w:val="0"/>
          <w:sz w:val="24"/>
          <w:szCs w:val="24"/>
          <w14:ligatures w14:val="none"/>
        </w:rPr>
        <w:t>“Original history”—</w:t>
      </w:r>
      <w:r w:rsidRPr="00206165">
        <w:rPr>
          <w:rFonts w:eastAsia="Times New Roman" w:cs="Times New Roman"/>
          <w:i/>
          <w:iCs/>
          <w:kern w:val="0"/>
          <w:sz w:val="24"/>
          <w:szCs w:val="24"/>
          <w:bdr w:val="none" w:sz="0" w:space="0" w:color="auto" w:frame="1"/>
          <w14:ligatures w14:val="none"/>
        </w:rPr>
        <w:t>i.e., </w:t>
      </w:r>
      <w:r w:rsidRPr="00206165">
        <w:rPr>
          <w:rFonts w:eastAsia="Times New Roman" w:cs="Times New Roman"/>
          <w:kern w:val="0"/>
          <w:sz w:val="24"/>
          <w:szCs w:val="24"/>
          <w14:ligatures w14:val="none"/>
        </w:rPr>
        <w:t>the generally dispositive kind—plays two roles in the Second Amendment context. It elucidates how contemporaries understood the text—for example, the meaning of the phrase “bear Arms.” It also plays the more complicated role of determining the scope of the pre-existing right that the people enshrined in our fundamental law. In Rahimi's case, the Court uses history in this latter way. Call this “original contours” history: It looks at historical gun regulations to identify the contours of the right</w:t>
      </w:r>
      <w:proofErr w:type="gramStart"/>
      <w:r w:rsidRPr="00206165">
        <w:rPr>
          <w:rFonts w:eastAsia="Times New Roman" w:cs="Times New Roman"/>
          <w:kern w:val="0"/>
          <w:sz w:val="24"/>
          <w:szCs w:val="24"/>
          <w14:ligatures w14:val="none"/>
        </w:rPr>
        <w:t>.</w:t>
      </w:r>
      <w:r w:rsidR="0070735A">
        <w:rPr>
          <w:rFonts w:eastAsia="Times New Roman" w:cs="Times New Roman"/>
          <w:kern w:val="0"/>
          <w:sz w:val="24"/>
          <w:szCs w:val="24"/>
          <w14:ligatures w14:val="none"/>
        </w:rPr>
        <w:t xml:space="preserve"> . . .</w:t>
      </w:r>
      <w:proofErr w:type="gramEnd"/>
      <w:r w:rsidR="0070735A">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To be </w:t>
      </w:r>
      <w:r w:rsidRPr="00206165">
        <w:rPr>
          <w:rFonts w:eastAsia="Times New Roman" w:cs="Times New Roman"/>
          <w:i/>
          <w:iCs/>
          <w:kern w:val="0"/>
          <w:sz w:val="24"/>
          <w:szCs w:val="24"/>
          <w:bdr w:val="none" w:sz="0" w:space="0" w:color="auto" w:frame="1"/>
          <w14:ligatures w14:val="none"/>
        </w:rPr>
        <w:t>consistent</w:t>
      </w:r>
      <w:r w:rsidRPr="00206165">
        <w:rPr>
          <w:rFonts w:eastAsia="Times New Roman" w:cs="Times New Roman"/>
          <w:kern w:val="0"/>
          <w:sz w:val="24"/>
          <w:szCs w:val="24"/>
          <w14:ligatures w14:val="none"/>
        </w:rPr>
        <w:t xml:space="preserve"> with historical limits, a challenged regulation need not be an updated model of a historical counterpart. Besides, imposing a test that demands overly specific analogues has serious problems. To name two: It forces 21st-century regulations to follow late-18th-century policy choices, giving us “a law trapped in amber.”  And it assumes that founding-era legislatures maximally exercised their </w:t>
      </w:r>
      <w:r w:rsidRPr="00206165">
        <w:rPr>
          <w:rFonts w:eastAsia="Times New Roman" w:cs="Times New Roman"/>
          <w:kern w:val="0"/>
          <w:sz w:val="24"/>
          <w:szCs w:val="24"/>
          <w14:ligatures w14:val="none"/>
        </w:rPr>
        <w:lastRenderedPageBreak/>
        <w:t>power to regulate, thereby adopting a “use it or lose it” view of legislative authority. Such assumptions are flawed, and originalism does not require them.</w:t>
      </w:r>
    </w:p>
    <w:p w14:paraId="5C186FFB" w14:textId="23220C11"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“Analogical reasoning” under </w:t>
      </w:r>
      <w:r w:rsidRPr="00206165">
        <w:rPr>
          <w:rFonts w:eastAsia="Times New Roman" w:cs="Times New Roman"/>
          <w:i/>
          <w:iCs/>
          <w:kern w:val="0"/>
          <w:sz w:val="24"/>
          <w:szCs w:val="24"/>
          <w:bdr w:val="none" w:sz="0" w:space="0" w:color="auto" w:frame="1"/>
          <w14:ligatures w14:val="none"/>
        </w:rPr>
        <w:t>Bruen</w:t>
      </w:r>
      <w:r w:rsidRPr="00206165">
        <w:rPr>
          <w:rFonts w:eastAsia="Times New Roman" w:cs="Times New Roman"/>
          <w:kern w:val="0"/>
          <w:sz w:val="24"/>
          <w:szCs w:val="24"/>
          <w:bdr w:val="none" w:sz="0" w:space="0" w:color="auto" w:frame="1"/>
          <w14:ligatures w14:val="none"/>
        </w:rPr>
        <w:t xml:space="preserve"> demands a wider lens: Historical regulations reveal a principle, not a mold. </w:t>
      </w:r>
      <w:r w:rsidRPr="00206165">
        <w:rPr>
          <w:rFonts w:eastAsia="Times New Roman" w:cs="Times New Roman"/>
          <w:kern w:val="0"/>
          <w:sz w:val="24"/>
          <w:szCs w:val="24"/>
          <w14:ligatures w14:val="none"/>
        </w:rPr>
        <w:t>Pulling principle from precedent, whether case law or history, is a standard feature of legal reasoning, and reasonable minds sometimes disagree about how broad or narrow the controlling principle should be.</w:t>
      </w:r>
    </w:p>
    <w:p w14:paraId="308CD63D" w14:textId="6735A1F8"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Here, though, the Court settles on just the right level of generality: “Since the founding, our Nation's firearm laws have included provisions preventing individuals who threaten physical harm to others from misusing firearms.” </w:t>
      </w:r>
      <w:r w:rsidR="0070735A">
        <w:rPr>
          <w:rFonts w:eastAsia="Times New Roman" w:cs="Times New Roman"/>
          <w:kern w:val="0"/>
          <w:sz w:val="24"/>
          <w:szCs w:val="24"/>
          <w14:ligatures w14:val="none"/>
        </w:rPr>
        <w:t xml:space="preserve">. . . </w:t>
      </w:r>
      <w:r w:rsidRPr="00206165">
        <w:rPr>
          <w:rFonts w:eastAsia="Times New Roman" w:cs="Times New Roman"/>
          <w:kern w:val="0"/>
          <w:sz w:val="24"/>
          <w:szCs w:val="24"/>
          <w14:ligatures w14:val="none"/>
        </w:rPr>
        <w:t xml:space="preserve"> Harder level-of-generality problems can await another day.</w:t>
      </w:r>
    </w:p>
    <w:p w14:paraId="292D9DD8" w14:textId="77777777" w:rsidR="0070735A" w:rsidRDefault="0070735A" w:rsidP="0070735A">
      <w:pPr>
        <w:shd w:val="clear" w:color="auto" w:fill="FFFFFF"/>
        <w:spacing w:after="0" w:line="240" w:lineRule="auto"/>
        <w:textAlignment w:val="baseline"/>
        <w:rPr>
          <w:rFonts w:eastAsia="Times New Roman" w:cs="Times New Roman"/>
          <w:kern w:val="0"/>
          <w:sz w:val="24"/>
          <w:szCs w:val="24"/>
          <w14:ligatures w14:val="none"/>
        </w:rPr>
      </w:pPr>
    </w:p>
    <w:p w14:paraId="2603A4C6" w14:textId="0F9383A2" w:rsidR="00206165" w:rsidRPr="00206165" w:rsidRDefault="00206165" w:rsidP="0070735A">
      <w:pPr>
        <w:shd w:val="clear" w:color="auto" w:fill="FFFFFF"/>
        <w:spacing w:after="0" w:line="240" w:lineRule="auto"/>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Justice </w:t>
      </w:r>
      <w:hyperlink r:id="rId43" w:history="1">
        <w:r w:rsidRPr="00206165">
          <w:rPr>
            <w:rFonts w:eastAsia="Times New Roman" w:cs="Times New Roman"/>
            <w:kern w:val="0"/>
            <w:sz w:val="24"/>
            <w:szCs w:val="24"/>
            <w:bdr w:val="none" w:sz="0" w:space="0" w:color="auto" w:frame="1"/>
            <w14:ligatures w14:val="none"/>
          </w:rPr>
          <w:t>JACKSON</w:t>
        </w:r>
      </w:hyperlink>
      <w:r w:rsidRPr="00206165">
        <w:rPr>
          <w:rFonts w:eastAsia="Times New Roman" w:cs="Times New Roman"/>
          <w:kern w:val="0"/>
          <w:sz w:val="24"/>
          <w:szCs w:val="24"/>
          <w14:ligatures w14:val="none"/>
        </w:rPr>
        <w:t>, concurring.</w:t>
      </w:r>
    </w:p>
    <w:p w14:paraId="5081BF91" w14:textId="77777777" w:rsidR="0070735A" w:rsidRDefault="0070735A" w:rsidP="0070735A">
      <w:pPr>
        <w:shd w:val="clear" w:color="auto" w:fill="FFFFFF"/>
        <w:spacing w:after="0" w:line="240" w:lineRule="auto"/>
        <w:textAlignment w:val="baseline"/>
        <w:rPr>
          <w:rFonts w:eastAsia="Times New Roman" w:cs="Times New Roman"/>
          <w:kern w:val="0"/>
          <w:sz w:val="24"/>
          <w:szCs w:val="24"/>
          <w14:ligatures w14:val="none"/>
        </w:rPr>
      </w:pPr>
    </w:p>
    <w:p w14:paraId="74D505C3" w14:textId="2DA96DF5" w:rsidR="00206165" w:rsidRPr="00206165" w:rsidRDefault="00206165" w:rsidP="0070735A">
      <w:pPr>
        <w:shd w:val="clear" w:color="auto" w:fill="FFFFFF"/>
        <w:spacing w:after="0" w:line="240" w:lineRule="auto"/>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This case tests our Second Amendment jurisprudence as shaped </w:t>
      </w:r>
      <w:proofErr w:type="gramStart"/>
      <w:r w:rsidRPr="00206165">
        <w:rPr>
          <w:rFonts w:eastAsia="Times New Roman" w:cs="Times New Roman"/>
          <w:kern w:val="0"/>
          <w:sz w:val="24"/>
          <w:szCs w:val="24"/>
          <w14:ligatures w14:val="none"/>
        </w:rPr>
        <w:t>in particular by</w:t>
      </w:r>
      <w:proofErr w:type="gramEnd"/>
      <w:r w:rsidRPr="00206165">
        <w:rPr>
          <w:rFonts w:eastAsia="Times New Roman" w:cs="Times New Roman"/>
          <w:kern w:val="0"/>
          <w:sz w:val="24"/>
          <w:szCs w:val="24"/>
          <w14:ligatures w14:val="none"/>
        </w:rPr>
        <w:t> </w:t>
      </w:r>
      <w:r w:rsidRPr="00206165">
        <w:rPr>
          <w:rFonts w:eastAsia="Times New Roman" w:cs="Times New Roman"/>
          <w:i/>
          <w:iCs/>
          <w:kern w:val="0"/>
          <w:sz w:val="24"/>
          <w:szCs w:val="24"/>
          <w:bdr w:val="none" w:sz="0" w:space="0" w:color="auto" w:frame="1"/>
          <w14:ligatures w14:val="none"/>
        </w:rPr>
        <w:t>New York State Rifle &amp; Pistol Assn., Inc. v. Bruen</w:t>
      </w:r>
      <w:r w:rsidR="0070735A">
        <w:rPr>
          <w:rFonts w:eastAsia="Times New Roman" w:cs="Times New Roman"/>
          <w:kern w:val="0"/>
          <w:sz w:val="24"/>
          <w:szCs w:val="24"/>
          <w:bdr w:val="none" w:sz="0" w:space="0" w:color="auto" w:frame="1"/>
          <w14:ligatures w14:val="none"/>
        </w:rPr>
        <w:t xml:space="preserve"> </w:t>
      </w:r>
      <w:r w:rsidRPr="00206165">
        <w:rPr>
          <w:rFonts w:eastAsia="Times New Roman" w:cs="Times New Roman"/>
          <w:kern w:val="0"/>
          <w:sz w:val="24"/>
          <w:szCs w:val="24"/>
          <w:bdr w:val="none" w:sz="0" w:space="0" w:color="auto" w:frame="1"/>
          <w14:ligatures w14:val="none"/>
        </w:rPr>
        <w:t>(2022)</w:t>
      </w:r>
      <w:r w:rsidRPr="00206165">
        <w:rPr>
          <w:rFonts w:eastAsia="Times New Roman" w:cs="Times New Roman"/>
          <w:kern w:val="0"/>
          <w:sz w:val="24"/>
          <w:szCs w:val="24"/>
          <w14:ligatures w14:val="none"/>
        </w:rPr>
        <w:t>. I disagree with the methodology of that decision; I would have joined the dissent had I been a Member of the Court at that time. But </w:t>
      </w:r>
      <w:hyperlink r:id="rId44"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 is now binding law. Today's decision fairly applies that precedent, so I join the opinion in full.</w:t>
      </w:r>
    </w:p>
    <w:p w14:paraId="2B4AEEC5" w14:textId="57EC1C34"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I write separately because we now have two years’ worth of post-</w:t>
      </w:r>
      <w:hyperlink r:id="rId45" w:history="1">
        <w:r w:rsidRPr="00206165">
          <w:rPr>
            <w:rFonts w:eastAsia="Times New Roman" w:cs="Times New Roman"/>
            <w:i/>
            <w:iCs/>
            <w:kern w:val="0"/>
            <w:sz w:val="24"/>
            <w:szCs w:val="24"/>
            <w:bdr w:val="none" w:sz="0" w:space="0" w:color="auto" w:frame="1"/>
            <w14:ligatures w14:val="none"/>
          </w:rPr>
          <w:t>Bruen </w:t>
        </w:r>
      </w:hyperlink>
      <w:r w:rsidRPr="00206165">
        <w:rPr>
          <w:rFonts w:eastAsia="Times New Roman" w:cs="Times New Roman"/>
          <w:kern w:val="0"/>
          <w:sz w:val="24"/>
          <w:szCs w:val="24"/>
          <w14:ligatures w14:val="none"/>
        </w:rPr>
        <w:t>cases under our belts, and the experiences of courts applying its history-and-tradition test should bear on our assessment of the workability of that legal standard. This case highlights the apparent difficulty faced by judges on the ground. Make no mistake: Today's effort to clear up “</w:t>
      </w:r>
      <w:proofErr w:type="spellStart"/>
      <w:r w:rsidRPr="00206165">
        <w:rPr>
          <w:rFonts w:eastAsia="Times New Roman" w:cs="Times New Roman"/>
          <w:kern w:val="0"/>
          <w:sz w:val="24"/>
          <w:szCs w:val="24"/>
          <w14:ligatures w14:val="none"/>
        </w:rPr>
        <w:t>misunderst</w:t>
      </w:r>
      <w:proofErr w:type="spellEnd"/>
      <w:r w:rsidRPr="00206165">
        <w:rPr>
          <w:rFonts w:eastAsia="Times New Roman" w:cs="Times New Roman"/>
          <w:kern w:val="0"/>
          <w:sz w:val="24"/>
          <w:szCs w:val="24"/>
          <w14:ligatures w14:val="none"/>
        </w:rPr>
        <w:t>[</w:t>
      </w:r>
      <w:proofErr w:type="spellStart"/>
      <w:r w:rsidRPr="00206165">
        <w:rPr>
          <w:rFonts w:eastAsia="Times New Roman" w:cs="Times New Roman"/>
          <w:kern w:val="0"/>
          <w:sz w:val="24"/>
          <w:szCs w:val="24"/>
          <w14:ligatures w14:val="none"/>
        </w:rPr>
        <w:t>andings</w:t>
      </w:r>
      <w:proofErr w:type="spellEnd"/>
      <w:r w:rsidRPr="00206165">
        <w:rPr>
          <w:rFonts w:eastAsia="Times New Roman" w:cs="Times New Roman"/>
          <w:kern w:val="0"/>
          <w:sz w:val="24"/>
          <w:szCs w:val="24"/>
          <w14:ligatures w14:val="none"/>
        </w:rPr>
        <w:t>]</w:t>
      </w:r>
      <w:proofErr w:type="gramStart"/>
      <w:r w:rsidRPr="00206165">
        <w:rPr>
          <w:rFonts w:eastAsia="Times New Roman" w:cs="Times New Roman"/>
          <w:kern w:val="0"/>
          <w:sz w:val="24"/>
          <w:szCs w:val="24"/>
          <w14:ligatures w14:val="none"/>
        </w:rPr>
        <w:t>,”  is</w:t>
      </w:r>
      <w:proofErr w:type="gramEnd"/>
      <w:r w:rsidRPr="00206165">
        <w:rPr>
          <w:rFonts w:eastAsia="Times New Roman" w:cs="Times New Roman"/>
          <w:kern w:val="0"/>
          <w:sz w:val="24"/>
          <w:szCs w:val="24"/>
          <w14:ligatures w14:val="none"/>
        </w:rPr>
        <w:t xml:space="preserve"> a tacit admission that lower courts are struggling. In my view, the blame may lie with us, not with them.</w:t>
      </w:r>
    </w:p>
    <w:p w14:paraId="3038B007" w14:textId="77777777" w:rsidR="0070735A" w:rsidRDefault="0070735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1D74DE66" w14:textId="26C78235" w:rsidR="00206165" w:rsidRPr="00206165" w:rsidRDefault="00206165" w:rsidP="002D22F1">
      <w:pPr>
        <w:shd w:val="clear" w:color="auto" w:fill="FFFFFF"/>
        <w:spacing w:after="0" w:line="240" w:lineRule="auto"/>
        <w:ind w:firstLine="720"/>
        <w:textAlignment w:val="baseline"/>
        <w:rPr>
          <w:rFonts w:eastAsia="Times New Roman" w:cs="Times New Roman"/>
          <w:b/>
          <w:bCs/>
          <w:kern w:val="0"/>
          <w:sz w:val="24"/>
          <w:szCs w:val="24"/>
          <w14:ligatures w14:val="none"/>
        </w:rPr>
      </w:pPr>
      <w:r w:rsidRPr="00206165">
        <w:rPr>
          <w:rFonts w:eastAsia="Times New Roman" w:cs="Times New Roman"/>
          <w:kern w:val="0"/>
          <w:sz w:val="24"/>
          <w:szCs w:val="24"/>
          <w14:ligatures w14:val="none"/>
        </w:rPr>
        <w:t>The message that lower courts are sending now in Second Amendment cases could not be clearer. They say there is little method to </w:t>
      </w:r>
      <w:hyperlink r:id="rId46"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’s madness. It isn't just that </w:t>
      </w:r>
      <w:hyperlink r:id="rId47"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’s history-and-tradition test is burdensome</w:t>
      </w:r>
      <w:r w:rsidR="0070735A">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The more worrisome concern is that lower courts appear to be diverging in both approach and outcome as they struggle to conduct the inquiry </w:t>
      </w:r>
      <w:hyperlink r:id="rId48"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 xml:space="preserve"> requires of them. </w:t>
      </w:r>
      <w:r w:rsidR="002D22F1">
        <w:rPr>
          <w:rFonts w:eastAsia="Times New Roman" w:cs="Times New Roman"/>
          <w:kern w:val="0"/>
          <w:sz w:val="24"/>
          <w:szCs w:val="24"/>
          <w14:ligatures w14:val="none"/>
        </w:rPr>
        <w:t xml:space="preserve">. . . </w:t>
      </w:r>
    </w:p>
    <w:p w14:paraId="62BFA1C5" w14:textId="77777777" w:rsidR="002D22F1" w:rsidRDefault="002D22F1"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034DD1AC" w14:textId="1745C094"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No one seems to question that “[h]</w:t>
      </w:r>
      <w:proofErr w:type="spellStart"/>
      <w:r w:rsidRPr="00206165">
        <w:rPr>
          <w:rFonts w:eastAsia="Times New Roman" w:cs="Times New Roman"/>
          <w:kern w:val="0"/>
          <w:sz w:val="24"/>
          <w:szCs w:val="24"/>
          <w14:ligatures w14:val="none"/>
        </w:rPr>
        <w:t>istory</w:t>
      </w:r>
      <w:proofErr w:type="spellEnd"/>
      <w:r w:rsidRPr="00206165">
        <w:rPr>
          <w:rFonts w:eastAsia="Times New Roman" w:cs="Times New Roman"/>
          <w:kern w:val="0"/>
          <w:sz w:val="24"/>
          <w:szCs w:val="24"/>
          <w14:ligatures w14:val="none"/>
        </w:rPr>
        <w:t xml:space="preserve"> has a role to play in Second Amendment analysis.”  But, per </w:t>
      </w:r>
      <w:hyperlink r:id="rId49"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 courts evaluating a Second Amendment challenge must consider history </w:t>
      </w:r>
      <w:r w:rsidRPr="00206165">
        <w:rPr>
          <w:rFonts w:eastAsia="Times New Roman" w:cs="Times New Roman"/>
          <w:i/>
          <w:iCs/>
          <w:kern w:val="0"/>
          <w:sz w:val="24"/>
          <w:szCs w:val="24"/>
          <w:bdr w:val="none" w:sz="0" w:space="0" w:color="auto" w:frame="1"/>
          <w14:ligatures w14:val="none"/>
        </w:rPr>
        <w:t>to the exclusion of all else</w:t>
      </w:r>
      <w:r w:rsidRPr="00206165">
        <w:rPr>
          <w:rFonts w:eastAsia="Times New Roman" w:cs="Times New Roman"/>
          <w:kern w:val="0"/>
          <w:sz w:val="24"/>
          <w:szCs w:val="24"/>
          <w14:ligatures w14:val="none"/>
        </w:rPr>
        <w:t>. This means legislators must locate and produce—and courts must sift through—troves of centuries-old documentation looking for supportive historical evidence.</w:t>
      </w:r>
      <w:r w:rsidR="002D22F1" w:rsidRPr="00206165">
        <w:rPr>
          <w:rFonts w:eastAsia="Times New Roman" w:cs="Times New Roman"/>
          <w:kern w:val="0"/>
          <w:sz w:val="24"/>
          <w:szCs w:val="24"/>
          <w14:ligatures w14:val="none"/>
        </w:rPr>
        <w:t xml:space="preserve"> </w:t>
      </w:r>
    </w:p>
    <w:p w14:paraId="29737270" w14:textId="5C812C1A"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This very case provides a prime example of the pitfalls of </w:t>
      </w:r>
      <w:hyperlink r:id="rId50"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’s approach. Having been told that a key marker of a constitutional gun regulation is “a well-established and representative historical analogue</w:t>
      </w:r>
      <w:r w:rsidR="002D22F1">
        <w:rPr>
          <w:rFonts w:eastAsia="Times New Roman" w:cs="Times New Roman"/>
          <w:kern w:val="0"/>
          <w:sz w:val="24"/>
          <w:szCs w:val="24"/>
          <w14:ligatures w14:val="none"/>
        </w:rPr>
        <w:t>.</w:t>
      </w:r>
      <w:r w:rsidRPr="00206165">
        <w:rPr>
          <w:rFonts w:eastAsia="Times New Roman" w:cs="Times New Roman"/>
          <w:kern w:val="0"/>
          <w:sz w:val="24"/>
          <w:szCs w:val="24"/>
          <w14:ligatures w14:val="none"/>
        </w:rPr>
        <w:t xml:space="preserve">”  </w:t>
      </w:r>
      <w:r w:rsidR="002D22F1">
        <w:rPr>
          <w:rFonts w:eastAsia="Times New Roman" w:cs="Times New Roman"/>
          <w:kern w:val="0"/>
          <w:sz w:val="24"/>
          <w:szCs w:val="24"/>
          <w14:ligatures w14:val="none"/>
        </w:rPr>
        <w:t xml:space="preserve">. . . </w:t>
      </w:r>
      <w:r w:rsidRPr="00206165">
        <w:rPr>
          <w:rFonts w:eastAsia="Times New Roman" w:cs="Times New Roman"/>
          <w:kern w:val="0"/>
          <w:sz w:val="24"/>
          <w:szCs w:val="24"/>
          <w14:ligatures w14:val="none"/>
        </w:rPr>
        <w:t>Neither the parties nor the Fifth Circuit had the benefit of today's decision, in which we hold that the Government had in fact offered “ample evidence that the Second Amendment permits the disarmament of individuals who pose a credible threat to the physical safety of others.”  But even setting aside whether the historical examples the Government found were sufficiently analogous, just canvassing the universe of historical records and gauging the sufficiency of such evidence is an exceedingly difficult task. Consistent analyses and outcomes are likely to remain elusive because whether </w:t>
      </w:r>
      <w:hyperlink r:id="rId51" w:history="1">
        <w:r w:rsidRPr="00206165">
          <w:rPr>
            <w:rFonts w:eastAsia="Times New Roman" w:cs="Times New Roman"/>
            <w:i/>
            <w:iCs/>
            <w:kern w:val="0"/>
            <w:sz w:val="24"/>
            <w:szCs w:val="24"/>
            <w:bdr w:val="none" w:sz="0" w:space="0" w:color="auto" w:frame="1"/>
            <w14:ligatures w14:val="none"/>
          </w:rPr>
          <w:t>Bruen’</w:t>
        </w:r>
      </w:hyperlink>
      <w:r w:rsidRPr="00206165">
        <w:rPr>
          <w:rFonts w:eastAsia="Times New Roman" w:cs="Times New Roman"/>
          <w:kern w:val="0"/>
          <w:sz w:val="24"/>
          <w:szCs w:val="24"/>
          <w14:ligatures w14:val="none"/>
        </w:rPr>
        <w:t xml:space="preserve">s test is satisfied in a particular case seems to depend on the suitability of whatever historical sources the parties can manage to </w:t>
      </w:r>
      <w:r w:rsidRPr="00206165">
        <w:rPr>
          <w:rFonts w:eastAsia="Times New Roman" w:cs="Times New Roman"/>
          <w:kern w:val="0"/>
          <w:sz w:val="24"/>
          <w:szCs w:val="24"/>
          <w14:ligatures w14:val="none"/>
        </w:rPr>
        <w:lastRenderedPageBreak/>
        <w:t>cobble together, as well as the level of generality at which a court evaluates those sources—neither of which we have as yet adequately clarified.</w:t>
      </w:r>
    </w:p>
    <w:p w14:paraId="636E8B53" w14:textId="44467D61" w:rsidR="00206165" w:rsidRDefault="002D22F1"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206165" w:rsidRPr="00206165">
        <w:rPr>
          <w:rFonts w:eastAsia="Times New Roman" w:cs="Times New Roman"/>
          <w:kern w:val="0"/>
          <w:sz w:val="24"/>
          <w:szCs w:val="24"/>
          <w14:ligatures w14:val="none"/>
        </w:rPr>
        <w:t>Maybe time will resolve these and other key questions. Maybe appellate courts, including ours, will find a way to “[b]</w:t>
      </w:r>
      <w:proofErr w:type="spellStart"/>
      <w:r w:rsidR="00206165" w:rsidRPr="00206165">
        <w:rPr>
          <w:rFonts w:eastAsia="Times New Roman" w:cs="Times New Roman"/>
          <w:kern w:val="0"/>
          <w:sz w:val="24"/>
          <w:szCs w:val="24"/>
          <w14:ligatures w14:val="none"/>
        </w:rPr>
        <w:t>rin</w:t>
      </w:r>
      <w:proofErr w:type="spellEnd"/>
      <w:r w:rsidR="00206165" w:rsidRPr="00206165">
        <w:rPr>
          <w:rFonts w:eastAsia="Times New Roman" w:cs="Times New Roman"/>
          <w:kern w:val="0"/>
          <w:sz w:val="24"/>
          <w:szCs w:val="24"/>
          <w14:ligatures w14:val="none"/>
        </w:rPr>
        <w:t>[g] discipline to the increasingly erratic and unprincipled body of law that is emerging after </w:t>
      </w:r>
      <w:hyperlink r:id="rId52" w:history="1">
        <w:r w:rsidR="00206165" w:rsidRPr="00206165">
          <w:rPr>
            <w:rFonts w:eastAsia="Times New Roman" w:cs="Times New Roman"/>
            <w:i/>
            <w:iCs/>
            <w:kern w:val="0"/>
            <w:sz w:val="24"/>
            <w:szCs w:val="24"/>
            <w:bdr w:val="none" w:sz="0" w:space="0" w:color="auto" w:frame="1"/>
            <w14:ligatures w14:val="none"/>
          </w:rPr>
          <w:t>Bruen</w:t>
        </w:r>
      </w:hyperlink>
      <w:r>
        <w:rPr>
          <w:rFonts w:eastAsia="Times New Roman" w:cs="Times New Roman"/>
          <w:kern w:val="0"/>
          <w:sz w:val="24"/>
          <w:szCs w:val="24"/>
          <w14:ligatures w14:val="none"/>
        </w:rPr>
        <w:t xml:space="preserve">. . . . </w:t>
      </w:r>
      <w:r w:rsidR="00206165" w:rsidRPr="00206165">
        <w:rPr>
          <w:rFonts w:eastAsia="Times New Roman" w:cs="Times New Roman"/>
          <w:kern w:val="0"/>
          <w:sz w:val="24"/>
          <w:szCs w:val="24"/>
          <w14:ligatures w14:val="none"/>
        </w:rPr>
        <w:t>But it is becoming increasingly obvious that there are miles to go.</w:t>
      </w:r>
      <w:hyperlink r:id="rId53" w:anchor="co_footnote_B00162080622407" w:history="1">
        <w:r w:rsidR="00206165" w:rsidRPr="00206165">
          <w:rPr>
            <w:rFonts w:eastAsia="Times New Roman" w:cs="Times New Roman"/>
            <w:kern w:val="0"/>
            <w:sz w:val="24"/>
            <w:szCs w:val="24"/>
            <w:bdr w:val="none" w:sz="0" w:space="0" w:color="auto" w:frame="1"/>
            <w14:ligatures w14:val="none"/>
          </w:rPr>
          <w:t>4</w:t>
        </w:r>
      </w:hyperlink>
      <w:r w:rsidR="00206165" w:rsidRPr="00206165">
        <w:rPr>
          <w:rFonts w:eastAsia="Times New Roman" w:cs="Times New Roman"/>
          <w:kern w:val="0"/>
          <w:sz w:val="24"/>
          <w:szCs w:val="24"/>
          <w14:ligatures w14:val="none"/>
        </w:rPr>
        <w:t> Meanwhile, the Rule of Law suffers. That ideal—key to our democracy—thrives on legal standards that foster stability, facilitate consistency, and promote predictability. So far, </w:t>
      </w:r>
      <w:hyperlink r:id="rId54" w:history="1">
        <w:r w:rsidR="00206165" w:rsidRPr="00206165">
          <w:rPr>
            <w:rFonts w:eastAsia="Times New Roman" w:cs="Times New Roman"/>
            <w:i/>
            <w:iCs/>
            <w:kern w:val="0"/>
            <w:sz w:val="24"/>
            <w:szCs w:val="24"/>
            <w:bdr w:val="none" w:sz="0" w:space="0" w:color="auto" w:frame="1"/>
            <w14:ligatures w14:val="none"/>
          </w:rPr>
          <w:t>Bruen</w:t>
        </w:r>
      </w:hyperlink>
      <w:r w:rsidR="00206165" w:rsidRPr="00206165">
        <w:rPr>
          <w:rFonts w:eastAsia="Times New Roman" w:cs="Times New Roman"/>
          <w:kern w:val="0"/>
          <w:sz w:val="24"/>
          <w:szCs w:val="24"/>
          <w14:ligatures w14:val="none"/>
        </w:rPr>
        <w:t>’s history-focused test ticks none of those boxes.</w:t>
      </w:r>
    </w:p>
    <w:p w14:paraId="6EBD3CC5" w14:textId="403D8EEA" w:rsidR="002D22F1" w:rsidRDefault="002D22F1"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6AB88ACE" w14:textId="77777777" w:rsidR="002D22F1" w:rsidRDefault="002D22F1" w:rsidP="002D22F1">
      <w:pPr>
        <w:shd w:val="clear" w:color="auto" w:fill="FFFFFF"/>
        <w:spacing w:after="0" w:line="240" w:lineRule="auto"/>
        <w:textAlignment w:val="baseline"/>
        <w:rPr>
          <w:rFonts w:eastAsia="Times New Roman" w:cs="Times New Roman"/>
          <w:kern w:val="0"/>
          <w:sz w:val="24"/>
          <w:szCs w:val="24"/>
          <w14:ligatures w14:val="none"/>
        </w:rPr>
      </w:pPr>
    </w:p>
    <w:p w14:paraId="1C661FFA" w14:textId="77777777" w:rsidR="00206165" w:rsidRPr="00206165" w:rsidRDefault="00206165" w:rsidP="002D22F1">
      <w:pPr>
        <w:shd w:val="clear" w:color="auto" w:fill="FFFFFF"/>
        <w:spacing w:after="0" w:line="240" w:lineRule="auto"/>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Justice </w:t>
      </w:r>
      <w:hyperlink r:id="rId55" w:history="1">
        <w:r w:rsidRPr="00206165">
          <w:rPr>
            <w:rFonts w:eastAsia="Times New Roman" w:cs="Times New Roman"/>
            <w:kern w:val="0"/>
            <w:sz w:val="24"/>
            <w:szCs w:val="24"/>
            <w:bdr w:val="none" w:sz="0" w:space="0" w:color="auto" w:frame="1"/>
            <w14:ligatures w14:val="none"/>
          </w:rPr>
          <w:t>THOMAS</w:t>
        </w:r>
      </w:hyperlink>
      <w:r w:rsidRPr="00206165">
        <w:rPr>
          <w:rFonts w:eastAsia="Times New Roman" w:cs="Times New Roman"/>
          <w:kern w:val="0"/>
          <w:sz w:val="24"/>
          <w:szCs w:val="24"/>
          <w14:ligatures w14:val="none"/>
        </w:rPr>
        <w:t>, dissenting.</w:t>
      </w:r>
    </w:p>
    <w:p w14:paraId="73D60109" w14:textId="77777777" w:rsidR="002D22F1" w:rsidRDefault="002D22F1" w:rsidP="002D22F1">
      <w:pPr>
        <w:shd w:val="clear" w:color="auto" w:fill="FFFFFF"/>
        <w:spacing w:after="0" w:line="240" w:lineRule="auto"/>
        <w:textAlignment w:val="baseline"/>
        <w:rPr>
          <w:rFonts w:eastAsia="Times New Roman" w:cs="Times New Roman"/>
          <w:kern w:val="0"/>
          <w:sz w:val="24"/>
          <w:szCs w:val="24"/>
          <w14:ligatures w14:val="none"/>
        </w:rPr>
      </w:pPr>
    </w:p>
    <w:p w14:paraId="21656B31" w14:textId="77777777" w:rsidR="002D22F1" w:rsidRDefault="002D22F1" w:rsidP="002D22F1">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76111C40" w14:textId="0696D036"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When considering whether a modern regulation is consistent with historical regulations and thus overcomes the presumption against firearms restrictions, our precedents “point toward at least two metrics [of comparison]: how and why the regulations</w:t>
      </w:r>
      <w:r w:rsidR="007F3599">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burden a law-abiding citizen's right to armed self-defense.”  A historical law must satisfy both considerations to serve as a comparator. While a historical law need not be a “historical twin,” it must be “well-established and representative” to serve as a historical analogue. </w:t>
      </w:r>
    </w:p>
    <w:p w14:paraId="0975AA35" w14:textId="62BE57CB" w:rsid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In some cases, “the inquiry [is] fairly straightforward.” </w:t>
      </w:r>
      <w:hyperlink r:id="rId56" w:anchor="co_pp_sp_780_26" w:history="1">
        <w:r w:rsidRPr="00206165">
          <w:rPr>
            <w:rFonts w:eastAsia="Times New Roman" w:cs="Times New Roman"/>
            <w:i/>
            <w:iCs/>
            <w:kern w:val="0"/>
            <w:sz w:val="24"/>
            <w:szCs w:val="24"/>
            <w:bdr w:val="none" w:sz="0" w:space="0" w:color="auto" w:frame="1"/>
            <w14:ligatures w14:val="none"/>
          </w:rPr>
          <w:t>Id</w:t>
        </w:r>
        <w:r w:rsidRPr="00206165">
          <w:rPr>
            <w:rFonts w:eastAsia="Times New Roman" w:cs="Times New Roman"/>
            <w:kern w:val="0"/>
            <w:sz w:val="24"/>
            <w:szCs w:val="24"/>
            <w:bdr w:val="none" w:sz="0" w:space="0" w:color="auto" w:frame="1"/>
            <w14:ligatures w14:val="none"/>
          </w:rPr>
          <w:t xml:space="preserve">., at 26, 142 </w:t>
        </w:r>
        <w:proofErr w:type="spellStart"/>
        <w:r w:rsidRPr="00206165">
          <w:rPr>
            <w:rFonts w:eastAsia="Times New Roman" w:cs="Times New Roman"/>
            <w:kern w:val="0"/>
            <w:sz w:val="24"/>
            <w:szCs w:val="24"/>
            <w:bdr w:val="none" w:sz="0" w:space="0" w:color="auto" w:frame="1"/>
            <w14:ligatures w14:val="none"/>
          </w:rPr>
          <w:t>S.Ct</w:t>
        </w:r>
        <w:proofErr w:type="spellEnd"/>
        <w:r w:rsidRPr="00206165">
          <w:rPr>
            <w:rFonts w:eastAsia="Times New Roman" w:cs="Times New Roman"/>
            <w:kern w:val="0"/>
            <w:sz w:val="24"/>
            <w:szCs w:val="24"/>
            <w:bdr w:val="none" w:sz="0" w:space="0" w:color="auto" w:frame="1"/>
            <w14:ligatures w14:val="none"/>
          </w:rPr>
          <w:t>. 2111</w:t>
        </w:r>
      </w:hyperlink>
      <w:r w:rsidRPr="00206165">
        <w:rPr>
          <w:rFonts w:eastAsia="Times New Roman" w:cs="Times New Roman"/>
          <w:kern w:val="0"/>
          <w:sz w:val="24"/>
          <w:szCs w:val="24"/>
          <w14:ligatures w14:val="none"/>
        </w:rPr>
        <w:t>. For instance, “when a challenged regulation addresses a general societal problem that has persisted since the 18th century, the lack of a distinctly similar historical regulation addressing that problem is relevant evidence that the challenged regulation is inconsistent with the Second Amendment. Likewise, if earlier generations addressed the societal problem, but did so through materially different means, that also could be evidence that a modern regulation is unconstitutional.” </w:t>
      </w:r>
    </w:p>
    <w:p w14:paraId="29D92AF6" w14:textId="502D1328" w:rsidR="00206165" w:rsidRPr="00206165" w:rsidRDefault="007F3599" w:rsidP="007F359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340FAEA3" w14:textId="7207D3CF" w:rsidR="00206165" w:rsidRDefault="00206165" w:rsidP="007F3599">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It is undisputed that </w:t>
      </w:r>
      <w:hyperlink r:id="rId57"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targets conduct encompassed by the Second Amendment's plain text. After all, the statute bans a person subject to a restraining order from possessing or using virtually any firearm or ammunition</w:t>
      </w:r>
      <w:r w:rsidR="007F3599">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A covered individual cannot even possess a firearm in his home for self-defense, “the central component of the [Second Amendment] right itself.” </w:t>
      </w:r>
      <w:r w:rsidR="007F3599">
        <w:rPr>
          <w:rFonts w:eastAsia="Times New Roman" w:cs="Times New Roman"/>
          <w:kern w:val="0"/>
          <w:sz w:val="24"/>
          <w:szCs w:val="24"/>
          <w14:ligatures w14:val="none"/>
        </w:rPr>
        <w:t xml:space="preserve">. . . </w:t>
      </w:r>
    </w:p>
    <w:p w14:paraId="3FDA908C" w14:textId="5E462515" w:rsidR="007F3599" w:rsidRPr="00206165" w:rsidRDefault="007F3599" w:rsidP="007F3599">
      <w:pPr>
        <w:shd w:val="clear" w:color="auto" w:fill="FFFFFF"/>
        <w:spacing w:after="0" w:line="240" w:lineRule="auto"/>
        <w:ind w:firstLine="720"/>
        <w:textAlignment w:val="baseline"/>
        <w:rPr>
          <w:rFonts w:eastAsia="Times New Roman" w:cs="Times New Roman"/>
          <w:b/>
          <w:bCs/>
          <w:kern w:val="0"/>
          <w:sz w:val="24"/>
          <w:szCs w:val="24"/>
          <w14:ligatures w14:val="none"/>
        </w:rPr>
      </w:pPr>
      <w:r>
        <w:rPr>
          <w:rFonts w:eastAsia="Times New Roman" w:cs="Times New Roman"/>
          <w:kern w:val="0"/>
          <w:sz w:val="24"/>
          <w:szCs w:val="24"/>
          <w14:ligatures w14:val="none"/>
        </w:rPr>
        <w:t xml:space="preserve">. . . . </w:t>
      </w:r>
    </w:p>
    <w:p w14:paraId="58AB7FFA" w14:textId="3B740303"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The Government fails to carry its burden of proving that </w:t>
      </w:r>
      <w:hyperlink r:id="rId58"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is “consistent with the Nation's historical tradition of firearm regulation.”  Despite canvassing laws before, during, and after our Nation's founding, the Government does not identify even a single regulation with an analogous burden and justification.</w:t>
      </w:r>
      <w:hyperlink r:id="rId59" w:anchor="co_footnote_B00182080622407" w:history="1">
        <w:r w:rsidRPr="00206165">
          <w:rPr>
            <w:rFonts w:eastAsia="Times New Roman" w:cs="Times New Roman"/>
            <w:kern w:val="0"/>
            <w:sz w:val="24"/>
            <w:szCs w:val="24"/>
            <w:bdr w:val="none" w:sz="0" w:space="0" w:color="auto" w:frame="1"/>
            <w14:ligatures w14:val="none"/>
          </w:rPr>
          <w:t>2</w:t>
        </w:r>
      </w:hyperlink>
    </w:p>
    <w:p w14:paraId="6FF93499" w14:textId="22B6EB5D" w:rsidR="00206165" w:rsidRPr="00206165" w:rsidRDefault="00206165" w:rsidP="007F3599">
      <w:pPr>
        <w:shd w:val="clear" w:color="auto" w:fill="FFFFFF"/>
        <w:spacing w:after="0" w:line="240" w:lineRule="auto"/>
        <w:ind w:firstLine="720"/>
        <w:textAlignment w:val="baseline"/>
        <w:rPr>
          <w:rFonts w:eastAsia="Times New Roman" w:cs="Times New Roman"/>
          <w:b/>
          <w:bCs/>
          <w:kern w:val="0"/>
          <w:sz w:val="24"/>
          <w:szCs w:val="24"/>
          <w14:ligatures w14:val="none"/>
        </w:rPr>
      </w:pPr>
      <w:r w:rsidRPr="00206165">
        <w:rPr>
          <w:rFonts w:eastAsia="Times New Roman" w:cs="Times New Roman"/>
          <w:kern w:val="0"/>
          <w:sz w:val="24"/>
          <w:szCs w:val="24"/>
          <w14:ligatures w14:val="none"/>
        </w:rPr>
        <w:t>The Government's failure is unsurprising given that </w:t>
      </w:r>
      <w:hyperlink r:id="rId60"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addresses a societal problem—the risk of interpersonal violence—“that has persisted since the 18th century,” yet was addressed “through [the] materially different means” of surety laws.  Surety laws were, in a nutshell, a fine on certain behavior</w:t>
      </w:r>
      <w:proofErr w:type="gramStart"/>
      <w:r w:rsidRPr="00206165">
        <w:rPr>
          <w:rFonts w:eastAsia="Times New Roman" w:cs="Times New Roman"/>
          <w:kern w:val="0"/>
          <w:sz w:val="24"/>
          <w:szCs w:val="24"/>
          <w14:ligatures w14:val="none"/>
        </w:rPr>
        <w:t xml:space="preserve">. </w:t>
      </w:r>
      <w:r w:rsidR="007F3599">
        <w:rPr>
          <w:rFonts w:eastAsia="Times New Roman" w:cs="Times New Roman"/>
          <w:kern w:val="0"/>
          <w:sz w:val="24"/>
          <w:szCs w:val="24"/>
          <w14:ligatures w14:val="none"/>
        </w:rPr>
        <w:t>. . .</w:t>
      </w:r>
      <w:proofErr w:type="gramEnd"/>
      <w:r w:rsidR="007F3599">
        <w:rPr>
          <w:rFonts w:eastAsia="Times New Roman" w:cs="Times New Roman"/>
          <w:kern w:val="0"/>
          <w:sz w:val="24"/>
          <w:szCs w:val="24"/>
          <w14:ligatures w14:val="none"/>
        </w:rPr>
        <w:t xml:space="preserve"> </w:t>
      </w:r>
    </w:p>
    <w:p w14:paraId="13CA065B" w14:textId="77777777" w:rsidR="007F3599" w:rsidRDefault="007F3599"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p>
    <w:p w14:paraId="289DC771" w14:textId="3DFB9BAE" w:rsidR="00206165" w:rsidRPr="00206165" w:rsidRDefault="00206165" w:rsidP="007F3599">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At first glance, these laws targeting “dangerous” persons might appear relevant</w:t>
      </w:r>
      <w:proofErr w:type="gramStart"/>
      <w:r w:rsidRPr="00206165">
        <w:rPr>
          <w:rFonts w:eastAsia="Times New Roman" w:cs="Times New Roman"/>
          <w:kern w:val="0"/>
          <w:sz w:val="24"/>
          <w:szCs w:val="24"/>
          <w14:ligatures w14:val="none"/>
        </w:rPr>
        <w:t>. </w:t>
      </w:r>
      <w:r w:rsidR="007F3599">
        <w:rPr>
          <w:rFonts w:eastAsia="Times New Roman" w:cs="Times New Roman"/>
          <w:kern w:val="0"/>
          <w:sz w:val="24"/>
          <w:szCs w:val="24"/>
          <w14:ligatures w14:val="none"/>
        </w:rPr>
        <w:t>. . .</w:t>
      </w:r>
      <w:proofErr w:type="gramEnd"/>
      <w:r w:rsidR="007F3599">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 xml:space="preserve"> Yet, historical context compels the opposite conclusion. The Second Amendment stems from English resistance </w:t>
      </w:r>
      <w:r w:rsidRPr="00206165">
        <w:rPr>
          <w:rFonts w:eastAsia="Times New Roman" w:cs="Times New Roman"/>
          <w:i/>
          <w:iCs/>
          <w:kern w:val="0"/>
          <w:sz w:val="24"/>
          <w:szCs w:val="24"/>
          <w:bdr w:val="none" w:sz="0" w:space="0" w:color="auto" w:frame="1"/>
          <w14:ligatures w14:val="none"/>
        </w:rPr>
        <w:t>against</w:t>
      </w:r>
      <w:r w:rsidRPr="00206165">
        <w:rPr>
          <w:rFonts w:eastAsia="Times New Roman" w:cs="Times New Roman"/>
          <w:kern w:val="0"/>
          <w:sz w:val="24"/>
          <w:szCs w:val="24"/>
          <w14:ligatures w14:val="none"/>
        </w:rPr>
        <w:t> “dangerous” person laws.</w:t>
      </w:r>
      <w:r w:rsidR="007F3599">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 xml:space="preserve">The sweeping disarmament authority wielded by English officials during the 1600s, including the Militia Act of 1662, prompted the English to </w:t>
      </w:r>
      <w:r w:rsidRPr="00206165">
        <w:rPr>
          <w:rFonts w:eastAsia="Times New Roman" w:cs="Times New Roman"/>
          <w:kern w:val="0"/>
          <w:sz w:val="24"/>
          <w:szCs w:val="24"/>
          <w14:ligatures w14:val="none"/>
        </w:rPr>
        <w:lastRenderedPageBreak/>
        <w:t>enshrine an individual right to keep and bear arms</w:t>
      </w:r>
      <w:proofErr w:type="gramStart"/>
      <w:r w:rsidRPr="00206165">
        <w:rPr>
          <w:rFonts w:eastAsia="Times New Roman" w:cs="Times New Roman"/>
          <w:kern w:val="0"/>
          <w:sz w:val="24"/>
          <w:szCs w:val="24"/>
          <w14:ligatures w14:val="none"/>
        </w:rPr>
        <w:t xml:space="preserve">. </w:t>
      </w:r>
      <w:r w:rsidR="007F3599">
        <w:rPr>
          <w:rFonts w:eastAsia="Times New Roman" w:cs="Times New Roman"/>
          <w:kern w:val="0"/>
          <w:sz w:val="24"/>
          <w:szCs w:val="24"/>
          <w14:ligatures w14:val="none"/>
        </w:rPr>
        <w:t>. . .</w:t>
      </w:r>
      <w:proofErr w:type="gramEnd"/>
      <w:r w:rsidR="007F3599">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The English Bill of Rights “has long been understood to be the predecessor to our Second Amendment.” </w:t>
      </w:r>
      <w:hyperlink r:id="rId61" w:history="1">
        <w:r w:rsidRPr="00206165">
          <w:rPr>
            <w:rFonts w:eastAsia="Times New Roman" w:cs="Times New Roman"/>
            <w:i/>
            <w:iCs/>
            <w:kern w:val="0"/>
            <w:sz w:val="24"/>
            <w:szCs w:val="24"/>
            <w:bdr w:val="none" w:sz="0" w:space="0" w:color="auto" w:frame="1"/>
            <w14:ligatures w14:val="none"/>
          </w:rPr>
          <w:t>Ibid.</w:t>
        </w:r>
      </w:hyperlink>
      <w:r w:rsidRPr="00206165">
        <w:rPr>
          <w:rFonts w:eastAsia="Times New Roman" w:cs="Times New Roman"/>
          <w:kern w:val="0"/>
          <w:sz w:val="24"/>
          <w:szCs w:val="24"/>
          <w14:ligatures w14:val="none"/>
        </w:rPr>
        <w:t xml:space="preserve"> In fact, our Founders expanded on it and made the Second Amendment even more protective of individual liberty. The English Bill of Rights assured Protestants “Arms for their </w:t>
      </w:r>
      <w:proofErr w:type="spellStart"/>
      <w:r w:rsidRPr="00206165">
        <w:rPr>
          <w:rFonts w:eastAsia="Times New Roman" w:cs="Times New Roman"/>
          <w:kern w:val="0"/>
          <w:sz w:val="24"/>
          <w:szCs w:val="24"/>
          <w14:ligatures w14:val="none"/>
        </w:rPr>
        <w:t>Defence</w:t>
      </w:r>
      <w:proofErr w:type="spellEnd"/>
      <w:r w:rsidRPr="00206165">
        <w:rPr>
          <w:rFonts w:eastAsia="Times New Roman" w:cs="Times New Roman"/>
          <w:kern w:val="0"/>
          <w:sz w:val="24"/>
          <w:szCs w:val="24"/>
          <w14:ligatures w14:val="none"/>
        </w:rPr>
        <w:t>,” but only where “suitable to their Conditions and as allowed by Law.”  The Second Amendment, however, contains no such qualifiers and protects the right of “the people” generally. In short, laws targeting “dangerous” persons led to the Second Amendment. It would be passing strange to permit the Government to resurrect those selfsame “dangerous” person laws to chip away at that Amendment's guarantee.</w:t>
      </w:r>
    </w:p>
    <w:p w14:paraId="44565274" w14:textId="77777777" w:rsidR="00721CE8" w:rsidRDefault="00721CE8"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64B38F38" w14:textId="7325BB13" w:rsidR="00206165" w:rsidRPr="00206165" w:rsidRDefault="00206165" w:rsidP="00721CE8">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It is in this turbulent context that the English kings permitted the disarming of “dangerous persons.” English lords feared that nonconformists—</w:t>
      </w:r>
      <w:r w:rsidRPr="00206165">
        <w:rPr>
          <w:rFonts w:eastAsia="Times New Roman" w:cs="Times New Roman"/>
          <w:i/>
          <w:iCs/>
          <w:kern w:val="0"/>
          <w:sz w:val="24"/>
          <w:szCs w:val="24"/>
          <w:bdr w:val="none" w:sz="0" w:space="0" w:color="auto" w:frame="1"/>
          <w14:ligatures w14:val="none"/>
        </w:rPr>
        <w:t>i</w:t>
      </w:r>
      <w:r w:rsidRPr="00206165">
        <w:rPr>
          <w:rFonts w:eastAsia="Times New Roman" w:cs="Times New Roman"/>
          <w:kern w:val="0"/>
          <w:sz w:val="24"/>
          <w:szCs w:val="24"/>
          <w14:ligatures w14:val="none"/>
        </w:rPr>
        <w:t>.</w:t>
      </w:r>
      <w:r w:rsidRPr="00206165">
        <w:rPr>
          <w:rFonts w:eastAsia="Times New Roman" w:cs="Times New Roman"/>
          <w:i/>
          <w:iCs/>
          <w:kern w:val="0"/>
          <w:sz w:val="24"/>
          <w:szCs w:val="24"/>
          <w:bdr w:val="none" w:sz="0" w:space="0" w:color="auto" w:frame="1"/>
          <w14:ligatures w14:val="none"/>
        </w:rPr>
        <w:t>e</w:t>
      </w:r>
      <w:r w:rsidRPr="00206165">
        <w:rPr>
          <w:rFonts w:eastAsia="Times New Roman" w:cs="Times New Roman"/>
          <w:kern w:val="0"/>
          <w:sz w:val="24"/>
          <w:szCs w:val="24"/>
          <w14:ligatures w14:val="none"/>
        </w:rPr>
        <w:t xml:space="preserve">., people with </w:t>
      </w:r>
      <w:proofErr w:type="gramStart"/>
      <w:r w:rsidRPr="00206165">
        <w:rPr>
          <w:rFonts w:eastAsia="Times New Roman" w:cs="Times New Roman"/>
          <w:kern w:val="0"/>
          <w:sz w:val="24"/>
          <w:szCs w:val="24"/>
          <w14:ligatures w14:val="none"/>
        </w:rPr>
        <w:t>“ ‘</w:t>
      </w:r>
      <w:proofErr w:type="gramEnd"/>
      <w:r w:rsidRPr="00206165">
        <w:rPr>
          <w:rFonts w:eastAsia="Times New Roman" w:cs="Times New Roman"/>
          <w:kern w:val="0"/>
          <w:sz w:val="24"/>
          <w:szCs w:val="24"/>
          <w14:ligatures w14:val="none"/>
        </w:rPr>
        <w:t xml:space="preserve">wicked and Rebellious Principles’ ”—had “ ‘furnished themselves with quantities of Arms, and Ammunition’ ” “ ‘to put in Execution their </w:t>
      </w:r>
      <w:proofErr w:type="spellStart"/>
      <w:r w:rsidRPr="00206165">
        <w:rPr>
          <w:rFonts w:eastAsia="Times New Roman" w:cs="Times New Roman"/>
          <w:kern w:val="0"/>
          <w:sz w:val="24"/>
          <w:szCs w:val="24"/>
          <w14:ligatures w14:val="none"/>
        </w:rPr>
        <w:t>Trayterus</w:t>
      </w:r>
      <w:proofErr w:type="spellEnd"/>
      <w:r w:rsidRPr="00206165">
        <w:rPr>
          <w:rFonts w:eastAsia="Times New Roman" w:cs="Times New Roman"/>
          <w:kern w:val="0"/>
          <w:sz w:val="24"/>
          <w:szCs w:val="24"/>
          <w14:ligatures w14:val="none"/>
        </w:rPr>
        <w:t xml:space="preserve"> designs.’ ” </w:t>
      </w:r>
      <w:r w:rsidR="00721CE8">
        <w:rPr>
          <w:rFonts w:eastAsia="Times New Roman" w:cs="Times New Roman"/>
          <w:kern w:val="0"/>
          <w:sz w:val="24"/>
          <w:szCs w:val="24"/>
          <w14:ligatures w14:val="none"/>
        </w:rPr>
        <w:t xml:space="preserve">. . . .  </w:t>
      </w:r>
      <w:r w:rsidRPr="00206165">
        <w:rPr>
          <w:rFonts w:eastAsia="Times New Roman" w:cs="Times New Roman"/>
          <w:kern w:val="0"/>
          <w:sz w:val="24"/>
          <w:szCs w:val="24"/>
          <w14:ligatures w14:val="none"/>
        </w:rPr>
        <w:t>While the English were concerned about preventing insurrection and armed rebellion, </w:t>
      </w:r>
      <w:r w:rsidR="00721CE8" w:rsidRPr="00206165">
        <w:rPr>
          <w:rFonts w:eastAsia="Times New Roman" w:cs="Times New Roman"/>
          <w:kern w:val="0"/>
          <w:sz w:val="24"/>
          <w:szCs w:val="24"/>
          <w14:ligatures w14:val="none"/>
        </w:rPr>
        <w:t xml:space="preserve"> </w:t>
      </w:r>
      <w:hyperlink r:id="rId62"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is concerned with preventing interpersonal violence. “Dangerous” person laws thus offer the Government no support.</w:t>
      </w:r>
    </w:p>
    <w:p w14:paraId="0BE51E2F" w14:textId="64F3113B" w:rsid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The Government also points to historical commentary referring to the right of “peaceable” citizens to carry arms. It principally relies on commentary surrounding two failed constitutional proposals. First, at the Massachusetts convention, Samuel Adams unsuccessfully proposed that the Bill of Rights deny Congress the power “to prevent the people of the United States, who are peaceable citizens, from keeping their own arms.” Second, Anti-Federalists at the Pennsylvania convention unsuccessfully proposed a Bill of Rights providing a “right to bear arms for the defense of themselves and their own state, or the United States, or for the purpose of killing game</w:t>
      </w:r>
      <w:proofErr w:type="gramStart"/>
      <w:r w:rsidR="00721CE8">
        <w:rPr>
          <w:rFonts w:eastAsia="Times New Roman" w:cs="Times New Roman"/>
          <w:kern w:val="0"/>
          <w:sz w:val="24"/>
          <w:szCs w:val="24"/>
          <w14:ligatures w14:val="none"/>
        </w:rPr>
        <w:t>. . . .</w:t>
      </w:r>
      <w:proofErr w:type="gramEnd"/>
      <w:r w:rsidR="00721CE8">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These proposals carry little interpretative weight. To begin with, it is “dubious to rely on [drafting] history to interpret a text that was widely understood to codify a pre-existing right</w:t>
      </w:r>
      <w:r w:rsidR="00721CE8">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The Government never explains why or how language </w:t>
      </w:r>
      <w:r w:rsidRPr="00206165">
        <w:rPr>
          <w:rFonts w:eastAsia="Times New Roman" w:cs="Times New Roman"/>
          <w:i/>
          <w:iCs/>
          <w:kern w:val="0"/>
          <w:sz w:val="24"/>
          <w:szCs w:val="24"/>
          <w:bdr w:val="none" w:sz="0" w:space="0" w:color="auto" w:frame="1"/>
          <w14:ligatures w14:val="none"/>
        </w:rPr>
        <w:t>excluded </w:t>
      </w:r>
      <w:r w:rsidRPr="00206165">
        <w:rPr>
          <w:rFonts w:eastAsia="Times New Roman" w:cs="Times New Roman"/>
          <w:kern w:val="0"/>
          <w:sz w:val="24"/>
          <w:szCs w:val="24"/>
          <w14:ligatures w14:val="none"/>
        </w:rPr>
        <w:t xml:space="preserve">from the Constitution could operate to limit the language </w:t>
      </w:r>
      <w:proofErr w:type="gramStart"/>
      <w:r w:rsidRPr="00206165">
        <w:rPr>
          <w:rFonts w:eastAsia="Times New Roman" w:cs="Times New Roman"/>
          <w:kern w:val="0"/>
          <w:sz w:val="24"/>
          <w:szCs w:val="24"/>
          <w14:ligatures w14:val="none"/>
        </w:rPr>
        <w:t>actually ratified</w:t>
      </w:r>
      <w:proofErr w:type="gramEnd"/>
      <w:r w:rsidRPr="00206165">
        <w:rPr>
          <w:rFonts w:eastAsia="Times New Roman" w:cs="Times New Roman"/>
          <w:kern w:val="0"/>
          <w:sz w:val="24"/>
          <w:szCs w:val="24"/>
          <w14:ligatures w14:val="none"/>
        </w:rPr>
        <w:t>. The more natural inference seems to be the opposite—the unsuccessful proposals suggest that the Second Amendment preserves a more expansive right. After all, the Founders considered, and rejected, any textual limitations in favor of an unqualified directive: “[T]he right of the people to keep and bear Arms, shall not be infringed.”</w:t>
      </w:r>
    </w:p>
    <w:p w14:paraId="4A27018D" w14:textId="77777777" w:rsidR="00D053BA" w:rsidRDefault="00D053B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52098D16" w14:textId="254842FC" w:rsidR="00206165" w:rsidRPr="00206165" w:rsidRDefault="00206165" w:rsidP="00D053BA">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The Government's reliance on firearm storage laws is a helpful example. These laws penalized the improper storage of firearms with forfeiture of those weapons. First, these storage laws did not impose a “comparable burden” to that of </w:t>
      </w:r>
      <w:hyperlink r:id="rId63"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Forfeiture still allows a person to keep their other firearms or obtain additional ones</w:t>
      </w:r>
      <w:proofErr w:type="gramStart"/>
      <w:r w:rsidRPr="00206165">
        <w:rPr>
          <w:rFonts w:eastAsia="Times New Roman" w:cs="Times New Roman"/>
          <w:kern w:val="0"/>
          <w:sz w:val="24"/>
          <w:szCs w:val="24"/>
          <w14:ligatures w14:val="none"/>
        </w:rPr>
        <w:t xml:space="preserve">. </w:t>
      </w:r>
      <w:r w:rsidR="00D053BA">
        <w:rPr>
          <w:rFonts w:eastAsia="Times New Roman" w:cs="Times New Roman"/>
          <w:kern w:val="0"/>
          <w:sz w:val="24"/>
          <w:szCs w:val="24"/>
          <w14:ligatures w14:val="none"/>
        </w:rPr>
        <w:t>. . .</w:t>
      </w:r>
      <w:proofErr w:type="gramEnd"/>
      <w:r w:rsidR="00D053BA">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Our careful parsing of regulatory burdens makes sense given that the Second Amendment codifies a right with a “historically fixed meaning.”  Accordingly, history is our reference point and anchor. If we stray too far from it by eliding material differences between historical and modern laws, we “risk endorsing outliers that our ancestors would never have accepted.” </w:t>
      </w:r>
    </w:p>
    <w:p w14:paraId="1AD6EC54" w14:textId="77777777" w:rsidR="00D053BA"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Second, the Government offers no “comparable justification” between laws punishing firearm storage practices and </w:t>
      </w:r>
      <w:hyperlink r:id="rId64"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w:t>
      </w:r>
      <w:r w:rsidR="00D053BA">
        <w:rPr>
          <w:rFonts w:eastAsia="Times New Roman" w:cs="Times New Roman"/>
          <w:kern w:val="0"/>
          <w:sz w:val="24"/>
          <w:szCs w:val="24"/>
          <w14:ligatures w14:val="none"/>
        </w:rPr>
        <w:t xml:space="preserve"> . . </w:t>
      </w:r>
      <w:r w:rsidRPr="00206165">
        <w:rPr>
          <w:rFonts w:eastAsia="Times New Roman" w:cs="Times New Roman"/>
          <w:kern w:val="0"/>
          <w:sz w:val="24"/>
          <w:szCs w:val="24"/>
          <w14:ligatures w14:val="none"/>
        </w:rPr>
        <w:t>. Nearly all firearm regulations can be cast as preventing “irresponsible” or “unfit” persons from accessing firearms</w:t>
      </w:r>
      <w:proofErr w:type="gramStart"/>
      <w:r w:rsidRPr="00206165">
        <w:rPr>
          <w:rFonts w:eastAsia="Times New Roman" w:cs="Times New Roman"/>
          <w:kern w:val="0"/>
          <w:sz w:val="24"/>
          <w:szCs w:val="24"/>
          <w14:ligatures w14:val="none"/>
        </w:rPr>
        <w:t xml:space="preserve">. </w:t>
      </w:r>
      <w:r w:rsidR="00D053BA">
        <w:rPr>
          <w:rFonts w:eastAsia="Times New Roman" w:cs="Times New Roman"/>
          <w:kern w:val="0"/>
          <w:sz w:val="24"/>
          <w:szCs w:val="24"/>
          <w14:ligatures w14:val="none"/>
        </w:rPr>
        <w:t>. . .</w:t>
      </w:r>
      <w:proofErr w:type="gramEnd"/>
      <w:r w:rsidR="00D053BA">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Likewise, calling a modern and historical law comparably justified because they both prevent unfit persons from accessing firearms would render our comparable-justification inquiry toothless.</w:t>
      </w:r>
    </w:p>
    <w:p w14:paraId="1429A28A" w14:textId="77777777" w:rsidR="00D053BA" w:rsidRDefault="00D053B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29D5FDBC" w14:textId="62C4E593" w:rsidR="00206165" w:rsidRDefault="00206165" w:rsidP="00D053BA">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lastRenderedPageBreak/>
        <w:t>This dearth of evidence is unsurprising because the Founders responded to the societal problem of interpersonal violence through a less burdensome regime: surety laws</w:t>
      </w:r>
      <w:proofErr w:type="gramStart"/>
      <w:r w:rsidRPr="00206165">
        <w:rPr>
          <w:rFonts w:eastAsia="Times New Roman" w:cs="Times New Roman"/>
          <w:kern w:val="0"/>
          <w:sz w:val="24"/>
          <w:szCs w:val="24"/>
          <w14:ligatures w14:val="none"/>
        </w:rPr>
        <w:t xml:space="preserve">. </w:t>
      </w:r>
      <w:r w:rsidR="00D053BA">
        <w:rPr>
          <w:rFonts w:eastAsia="Times New Roman" w:cs="Times New Roman"/>
          <w:kern w:val="0"/>
          <w:sz w:val="24"/>
          <w:szCs w:val="24"/>
          <w14:ligatures w14:val="none"/>
        </w:rPr>
        <w:t>. . .</w:t>
      </w:r>
      <w:proofErr w:type="gramEnd"/>
      <w:r w:rsidR="00D053BA">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There is little question that surety laws applied to the threat of future interpersonal violence</w:t>
      </w:r>
      <w:proofErr w:type="gramStart"/>
      <w:r w:rsidRPr="00206165">
        <w:rPr>
          <w:rFonts w:eastAsia="Times New Roman" w:cs="Times New Roman"/>
          <w:kern w:val="0"/>
          <w:sz w:val="24"/>
          <w:szCs w:val="24"/>
          <w14:ligatures w14:val="none"/>
        </w:rPr>
        <w:t xml:space="preserve">. </w:t>
      </w:r>
      <w:r w:rsidR="00D053BA">
        <w:rPr>
          <w:rFonts w:eastAsia="Times New Roman" w:cs="Times New Roman"/>
          <w:kern w:val="0"/>
          <w:sz w:val="24"/>
          <w:szCs w:val="24"/>
          <w14:ligatures w14:val="none"/>
        </w:rPr>
        <w:t>. . .</w:t>
      </w:r>
      <w:proofErr w:type="gramEnd"/>
      <w:r w:rsidR="00D053BA">
        <w:rPr>
          <w:rFonts w:eastAsia="Times New Roman" w:cs="Times New Roman"/>
          <w:kern w:val="0"/>
          <w:sz w:val="24"/>
          <w:szCs w:val="24"/>
          <w14:ligatures w14:val="none"/>
        </w:rPr>
        <w:t xml:space="preserve"> </w:t>
      </w:r>
      <w:r w:rsidRPr="00206165">
        <w:rPr>
          <w:rFonts w:eastAsia="Times New Roman" w:cs="Times New Roman"/>
          <w:kern w:val="0"/>
          <w:sz w:val="24"/>
          <w:szCs w:val="24"/>
          <w14:ligatures w14:val="none"/>
        </w:rPr>
        <w:t>Surety demands were also expressly available to prevent domestic violence. Surety could be sought by “a wife against her husband who threatens to kill her or beat her outrageously, or, if she have notorious cause to fear he will do either.” </w:t>
      </w:r>
      <w:r w:rsidR="00D053BA">
        <w:rPr>
          <w:rFonts w:eastAsia="Times New Roman" w:cs="Times New Roman"/>
          <w:kern w:val="0"/>
          <w:sz w:val="24"/>
          <w:szCs w:val="24"/>
          <w14:ligatures w14:val="none"/>
        </w:rPr>
        <w:t xml:space="preserve">. . . </w:t>
      </w:r>
      <w:r w:rsidRPr="00206165">
        <w:rPr>
          <w:rFonts w:eastAsia="Times New Roman" w:cs="Times New Roman"/>
          <w:kern w:val="0"/>
          <w:sz w:val="24"/>
          <w:szCs w:val="24"/>
          <w14:ligatures w14:val="none"/>
        </w:rPr>
        <w:t>Although surety laws shared a common justification with </w:t>
      </w:r>
      <w:hyperlink r:id="rId65"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xml:space="preserve">, surety laws imposed a materially different burden. Critically, a surety demand did not alter an individual's right to keep and bear arms. After providing sureties, a person kept possession of all his firearms; could purchase additional firearms; and could carry firearms in public and private. Even if he breached the peace, the only penalty was that he and his sureties had to pay a sum of money. </w:t>
      </w:r>
    </w:p>
    <w:p w14:paraId="6DE9AB7B" w14:textId="7A4B93DE" w:rsidR="00D053BA" w:rsidRPr="00206165" w:rsidRDefault="00D053BA" w:rsidP="00D053BA">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0FBC1ECD" w14:textId="6DC0A9D4" w:rsidR="00206165" w:rsidRPr="00206165" w:rsidRDefault="00D053BA"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[A]</w:t>
      </w:r>
      <w:proofErr w:type="spellStart"/>
      <w:r w:rsidR="00206165" w:rsidRPr="00206165">
        <w:rPr>
          <w:rFonts w:eastAsia="Times New Roman" w:cs="Times New Roman"/>
          <w:kern w:val="0"/>
          <w:sz w:val="24"/>
          <w:szCs w:val="24"/>
          <w14:ligatures w14:val="none"/>
        </w:rPr>
        <w:t>ffray</w:t>
      </w:r>
      <w:proofErr w:type="spellEnd"/>
      <w:r w:rsidR="00206165" w:rsidRPr="00206165">
        <w:rPr>
          <w:rFonts w:eastAsia="Times New Roman" w:cs="Times New Roman"/>
          <w:kern w:val="0"/>
          <w:sz w:val="24"/>
          <w:szCs w:val="24"/>
          <w14:ligatures w14:val="none"/>
        </w:rPr>
        <w:t xml:space="preserve"> laws had a distinct justification from </w:t>
      </w:r>
      <w:hyperlink r:id="rId66" w:anchor="co_pp_6b14000080201" w:history="1">
        <w:r w:rsidR="00206165" w:rsidRPr="00206165">
          <w:rPr>
            <w:rFonts w:eastAsia="Times New Roman" w:cs="Times New Roman"/>
            <w:kern w:val="0"/>
            <w:sz w:val="24"/>
            <w:szCs w:val="24"/>
            <w:bdr w:val="none" w:sz="0" w:space="0" w:color="auto" w:frame="1"/>
            <w14:ligatures w14:val="none"/>
          </w:rPr>
          <w:t>§ 922(g)(8)</w:t>
        </w:r>
      </w:hyperlink>
      <w:r w:rsidR="00206165" w:rsidRPr="00206165">
        <w:rPr>
          <w:rFonts w:eastAsia="Times New Roman" w:cs="Times New Roman"/>
          <w:kern w:val="0"/>
          <w:sz w:val="24"/>
          <w:szCs w:val="24"/>
          <w14:ligatures w14:val="none"/>
        </w:rPr>
        <w:t xml:space="preserve"> because they regulated only certain public conduct that injured the entire community. </w:t>
      </w:r>
      <w:r>
        <w:rPr>
          <w:rFonts w:eastAsia="Times New Roman" w:cs="Times New Roman"/>
          <w:kern w:val="0"/>
          <w:sz w:val="24"/>
          <w:szCs w:val="24"/>
          <w14:ligatures w14:val="none"/>
        </w:rPr>
        <w:t xml:space="preserve">. . . </w:t>
      </w:r>
      <w:r w:rsidR="00206165" w:rsidRPr="00206165">
        <w:rPr>
          <w:rFonts w:eastAsia="Times New Roman" w:cs="Times New Roman"/>
          <w:kern w:val="0"/>
          <w:sz w:val="24"/>
          <w:szCs w:val="24"/>
          <w14:ligatures w14:val="none"/>
        </w:rPr>
        <w:t>Affrays were defined by their public nature and effect. An affray could occur only in “some public place,” and captured only conduct affecting the broader public. To that end, going armed laws did not prohibit carrying firearms at home or even public carry generally</w:t>
      </w:r>
      <w:proofErr w:type="gramStart"/>
      <w:r w:rsidR="00206165" w:rsidRPr="00206165">
        <w:rPr>
          <w:rFonts w:eastAsia="Times New Roman" w:cs="Times New Roman"/>
          <w:kern w:val="0"/>
          <w:sz w:val="24"/>
          <w:szCs w:val="24"/>
          <w14:ligatures w14:val="none"/>
        </w:rPr>
        <w:t xml:space="preserve">. </w:t>
      </w:r>
      <w:r>
        <w:rPr>
          <w:rFonts w:eastAsia="Times New Roman" w:cs="Times New Roman"/>
          <w:kern w:val="0"/>
          <w:sz w:val="24"/>
          <w:szCs w:val="24"/>
          <w14:ligatures w14:val="none"/>
        </w:rPr>
        <w:t>. . .</w:t>
      </w:r>
      <w:proofErr w:type="gramEnd"/>
      <w:r>
        <w:rPr>
          <w:rFonts w:eastAsia="Times New Roman" w:cs="Times New Roman"/>
          <w:kern w:val="0"/>
          <w:sz w:val="24"/>
          <w:szCs w:val="24"/>
          <w14:ligatures w14:val="none"/>
        </w:rPr>
        <w:t xml:space="preserve"> </w:t>
      </w:r>
      <w:r w:rsidR="00206165" w:rsidRPr="00206165">
        <w:rPr>
          <w:rFonts w:eastAsia="Times New Roman" w:cs="Times New Roman"/>
          <w:kern w:val="0"/>
          <w:sz w:val="24"/>
          <w:szCs w:val="24"/>
          <w14:ligatures w14:val="none"/>
        </w:rPr>
        <w:t>Affrays were intentionally distinguished from assaults and private interpersonal violence on that same basis</w:t>
      </w:r>
      <w:proofErr w:type="gramStart"/>
      <w:r w:rsidR="00206165" w:rsidRPr="00206165">
        <w:rPr>
          <w:rFonts w:eastAsia="Times New Roman" w:cs="Times New Roman"/>
          <w:kern w:val="0"/>
          <w:sz w:val="24"/>
          <w:szCs w:val="24"/>
          <w14:ligatures w14:val="none"/>
        </w:rPr>
        <w:t xml:space="preserve">. </w:t>
      </w:r>
      <w:r>
        <w:rPr>
          <w:rFonts w:eastAsia="Times New Roman" w:cs="Times New Roman"/>
          <w:kern w:val="0"/>
          <w:sz w:val="24"/>
          <w:szCs w:val="24"/>
          <w14:ligatures w14:val="none"/>
        </w:rPr>
        <w:t>. . .</w:t>
      </w:r>
      <w:proofErr w:type="gramEnd"/>
      <w:r>
        <w:rPr>
          <w:rFonts w:eastAsia="Times New Roman" w:cs="Times New Roman"/>
          <w:kern w:val="0"/>
          <w:sz w:val="24"/>
          <w:szCs w:val="24"/>
          <w14:ligatures w14:val="none"/>
        </w:rPr>
        <w:t xml:space="preserve"> </w:t>
      </w:r>
    </w:p>
    <w:p w14:paraId="0B22C3E9" w14:textId="5D24C3B0"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Second, affray laws did not impose a burden analogous to </w:t>
      </w:r>
      <w:hyperlink r:id="rId67"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xml:space="preserve">. They regulated a niche subset of Second Amendment-protected activity. As explained, affray laws prohibited only carrying certain weapons (“dangerous and unusual”) in a particular manner (“terrifying the good people of the land” without a need for self-defense) and in particular places (in </w:t>
      </w:r>
      <w:proofErr w:type="gramStart"/>
      <w:r w:rsidRPr="00206165">
        <w:rPr>
          <w:rFonts w:eastAsia="Times New Roman" w:cs="Times New Roman"/>
          <w:kern w:val="0"/>
          <w:sz w:val="24"/>
          <w:szCs w:val="24"/>
          <w14:ligatures w14:val="none"/>
        </w:rPr>
        <w:t xml:space="preserve">public). </w:t>
      </w:r>
      <w:r w:rsidR="00D053BA">
        <w:rPr>
          <w:rFonts w:eastAsia="Times New Roman" w:cs="Times New Roman"/>
          <w:kern w:val="0"/>
          <w:sz w:val="24"/>
          <w:szCs w:val="24"/>
          <w14:ligatures w14:val="none"/>
        </w:rPr>
        <w:t>. .</w:t>
      </w:r>
      <w:proofErr w:type="gramEnd"/>
      <w:r w:rsidR="00D053BA">
        <w:rPr>
          <w:rFonts w:eastAsia="Times New Roman" w:cs="Times New Roman"/>
          <w:kern w:val="0"/>
          <w:sz w:val="24"/>
          <w:szCs w:val="24"/>
          <w14:ligatures w14:val="none"/>
        </w:rPr>
        <w:t xml:space="preserve"> . </w:t>
      </w:r>
      <w:r w:rsidRPr="00206165">
        <w:rPr>
          <w:rFonts w:eastAsia="Times New Roman" w:cs="Times New Roman"/>
          <w:kern w:val="0"/>
          <w:sz w:val="24"/>
          <w:szCs w:val="24"/>
          <w14:ligatures w14:val="none"/>
        </w:rPr>
        <w:t>Affray laws were criminal statutes that penalized past behavior, whereas </w:t>
      </w:r>
      <w:hyperlink r:id="rId68"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xml:space="preserve"> is triggered by a civil restraining order that seeks to prevent future behavior. Accordingly, an affray's burden was vastly harder to impose. To imprison a person, </w:t>
      </w:r>
      <w:proofErr w:type="gramStart"/>
      <w:r w:rsidRPr="00206165">
        <w:rPr>
          <w:rFonts w:eastAsia="Times New Roman" w:cs="Times New Roman"/>
          <w:kern w:val="0"/>
          <w:sz w:val="24"/>
          <w:szCs w:val="24"/>
          <w14:ligatures w14:val="none"/>
        </w:rPr>
        <w:t>a State</w:t>
      </w:r>
      <w:proofErr w:type="gramEnd"/>
      <w:r w:rsidRPr="00206165">
        <w:rPr>
          <w:rFonts w:eastAsia="Times New Roman" w:cs="Times New Roman"/>
          <w:kern w:val="0"/>
          <w:sz w:val="24"/>
          <w:szCs w:val="24"/>
          <w14:ligatures w14:val="none"/>
        </w:rPr>
        <w:t xml:space="preserve"> had to prove that he committed the crime of affray beyond a reasonable doubt. The Constitution provided a bevy of protections during that process—including a right to a jury trial, counsel, and protections against double jeopardy. </w:t>
      </w:r>
    </w:p>
    <w:p w14:paraId="24C6CA7A" w14:textId="1D39C8CE" w:rsidR="00206165" w:rsidRPr="00206165" w:rsidRDefault="00206165" w:rsidP="00D053BA">
      <w:pPr>
        <w:shd w:val="clear" w:color="auto" w:fill="FFFFFF"/>
        <w:spacing w:after="0" w:line="240" w:lineRule="auto"/>
        <w:ind w:firstLine="720"/>
        <w:textAlignment w:val="baseline"/>
        <w:rPr>
          <w:rFonts w:eastAsia="Times New Roman" w:cs="Times New Roman"/>
          <w:b/>
          <w:bCs/>
          <w:kern w:val="0"/>
          <w:sz w:val="24"/>
          <w:szCs w:val="24"/>
          <w14:ligatures w14:val="none"/>
        </w:rPr>
      </w:pPr>
      <w:r w:rsidRPr="00206165">
        <w:rPr>
          <w:rFonts w:eastAsia="Times New Roman" w:cs="Times New Roman"/>
          <w:kern w:val="0"/>
          <w:sz w:val="24"/>
          <w:szCs w:val="24"/>
          <w14:ligatures w14:val="none"/>
        </w:rPr>
        <w:t>The imposition of </w:t>
      </w:r>
      <w:hyperlink r:id="rId69"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’s burden, however, has far fewer hurdles to clear. There is no requirement that the accused has actually committed a crime; instead, he need only be prohibited from threatening or using force, or pose a “credible threat” to an “intimate partner or child.” </w:t>
      </w:r>
      <w:hyperlink r:id="rId70" w:anchor="co_pp_d877000055da6" w:history="1">
        <w:r w:rsidRPr="00206165">
          <w:rPr>
            <w:rFonts w:eastAsia="Times New Roman" w:cs="Times New Roman"/>
            <w:kern w:val="0"/>
            <w:sz w:val="24"/>
            <w:szCs w:val="24"/>
            <w:bdr w:val="none" w:sz="0" w:space="0" w:color="auto" w:frame="1"/>
            <w14:ligatures w14:val="none"/>
          </w:rPr>
          <w:t>§ 922(g)(8)(C)</w:t>
        </w:r>
      </w:hyperlink>
      <w:r w:rsidRPr="00206165">
        <w:rPr>
          <w:rFonts w:eastAsia="Times New Roman" w:cs="Times New Roman"/>
          <w:kern w:val="0"/>
          <w:sz w:val="24"/>
          <w:szCs w:val="24"/>
          <w14:ligatures w14:val="none"/>
        </w:rPr>
        <w:t>. </w:t>
      </w:r>
      <w:hyperlink r:id="rId71" w:anchor="co_pp_6b14000080201" w:history="1">
        <w:r w:rsidRPr="00206165">
          <w:rPr>
            <w:rFonts w:eastAsia="Times New Roman" w:cs="Times New Roman"/>
            <w:kern w:val="0"/>
            <w:sz w:val="24"/>
            <w:szCs w:val="24"/>
            <w:bdr w:val="none" w:sz="0" w:space="0" w:color="auto" w:frame="1"/>
            <w14:ligatures w14:val="none"/>
          </w:rPr>
          <w:t>Section 922(g)(8)</w:t>
        </w:r>
      </w:hyperlink>
      <w:r w:rsidRPr="00206165">
        <w:rPr>
          <w:rFonts w:eastAsia="Times New Roman" w:cs="Times New Roman"/>
          <w:kern w:val="0"/>
          <w:sz w:val="24"/>
          <w:szCs w:val="24"/>
          <w14:ligatures w14:val="none"/>
        </w:rPr>
        <w:t> thus revokes a person's Second Amendment right based on the suspicion that he </w:t>
      </w:r>
      <w:r w:rsidRPr="00206165">
        <w:rPr>
          <w:rFonts w:eastAsia="Times New Roman" w:cs="Times New Roman"/>
          <w:i/>
          <w:iCs/>
          <w:kern w:val="0"/>
          <w:sz w:val="24"/>
          <w:szCs w:val="24"/>
          <w:bdr w:val="none" w:sz="0" w:space="0" w:color="auto" w:frame="1"/>
          <w14:ligatures w14:val="none"/>
        </w:rPr>
        <w:t>may</w:t>
      </w:r>
      <w:r w:rsidRPr="00206165">
        <w:rPr>
          <w:rFonts w:eastAsia="Times New Roman" w:cs="Times New Roman"/>
          <w:kern w:val="0"/>
          <w:sz w:val="24"/>
          <w:szCs w:val="24"/>
          <w14:ligatures w14:val="none"/>
        </w:rPr>
        <w:t> commit a crime in the future. In addition, the only process required before that revocation is a hearing on the underlying court order.  During that civil hearing—which is not even about </w:t>
      </w:r>
      <w:hyperlink r:id="rId72"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—a person has fewer constitutional protections compared to a criminal prosecution for affray. Gone are the Sixth Amendment's panoply of rights, including the rights to confront witnesses and have assistance of counsel, as well as the Fifth Amendment's protection against double jeopardy</w:t>
      </w:r>
      <w:proofErr w:type="gramStart"/>
      <w:r w:rsidRPr="00206165">
        <w:rPr>
          <w:rFonts w:eastAsia="Times New Roman" w:cs="Times New Roman"/>
          <w:kern w:val="0"/>
          <w:sz w:val="24"/>
          <w:szCs w:val="24"/>
          <w14:ligatures w14:val="none"/>
        </w:rPr>
        <w:t xml:space="preserve">. </w:t>
      </w:r>
      <w:r w:rsidR="00D053BA">
        <w:rPr>
          <w:rFonts w:eastAsia="Times New Roman" w:cs="Times New Roman"/>
          <w:kern w:val="0"/>
          <w:sz w:val="24"/>
          <w:szCs w:val="24"/>
          <w14:ligatures w14:val="none"/>
        </w:rPr>
        <w:t>. . .</w:t>
      </w:r>
      <w:proofErr w:type="gramEnd"/>
      <w:r w:rsidR="00D053BA">
        <w:rPr>
          <w:rFonts w:eastAsia="Times New Roman" w:cs="Times New Roman"/>
          <w:kern w:val="0"/>
          <w:sz w:val="24"/>
          <w:szCs w:val="24"/>
          <w14:ligatures w14:val="none"/>
        </w:rPr>
        <w:t xml:space="preserve"> </w:t>
      </w:r>
    </w:p>
    <w:p w14:paraId="6BE47EBD" w14:textId="6791892A" w:rsidR="00475076" w:rsidRDefault="00206165" w:rsidP="00475076">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The Court recognizes that surety and affray laws on their own are not enough. So it takes pieces from each to stitch together an analogue for </w:t>
      </w:r>
      <w:hyperlink r:id="rId73"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w:t>
      </w:r>
      <w:r w:rsidRPr="00206165">
        <w:rPr>
          <w:rFonts w:eastAsia="Times New Roman" w:cs="Times New Roman"/>
          <w:i/>
          <w:iCs/>
          <w:kern w:val="0"/>
          <w:sz w:val="24"/>
          <w:szCs w:val="24"/>
          <w:bdr w:val="none" w:sz="0" w:space="0" w:color="auto" w:frame="1"/>
          <w14:ligatures w14:val="none"/>
        </w:rPr>
        <w:t>Ante,</w:t>
      </w:r>
      <w:r w:rsidRPr="00206165">
        <w:rPr>
          <w:rFonts w:eastAsia="Times New Roman" w:cs="Times New Roman"/>
          <w:kern w:val="0"/>
          <w:sz w:val="24"/>
          <w:szCs w:val="24"/>
          <w14:ligatures w14:val="none"/>
        </w:rPr>
        <w:t> </w:t>
      </w:r>
      <w:proofErr w:type="gramStart"/>
      <w:r w:rsidRPr="00206165">
        <w:rPr>
          <w:rFonts w:eastAsia="Times New Roman" w:cs="Times New Roman"/>
          <w:kern w:val="0"/>
          <w:sz w:val="24"/>
          <w:szCs w:val="24"/>
          <w14:ligatures w14:val="none"/>
        </w:rPr>
        <w:t>at</w:t>
      </w:r>
      <w:proofErr w:type="gramEnd"/>
      <w:r w:rsidRPr="00206165">
        <w:rPr>
          <w:rFonts w:eastAsia="Times New Roman" w:cs="Times New Roman"/>
          <w:kern w:val="0"/>
          <w:sz w:val="24"/>
          <w:szCs w:val="24"/>
          <w14:ligatures w14:val="none"/>
        </w:rPr>
        <w:t xml:space="preserve"> 1901. Our precedents foreclose that approach. The question before us is whether a single historical law has both a comparable burden and justification as </w:t>
      </w:r>
      <w:hyperlink r:id="rId74"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xml:space="preserve">, not whether several laws can be cobbled together to qualify. </w:t>
      </w:r>
      <w:r w:rsidR="00475076">
        <w:rPr>
          <w:rFonts w:eastAsia="Times New Roman" w:cs="Times New Roman"/>
          <w:kern w:val="0"/>
          <w:sz w:val="24"/>
          <w:szCs w:val="24"/>
          <w14:ligatures w14:val="none"/>
        </w:rPr>
        <w:t xml:space="preserve">. . . </w:t>
      </w:r>
      <w:r w:rsidRPr="00206165">
        <w:rPr>
          <w:rFonts w:eastAsia="Times New Roman" w:cs="Times New Roman"/>
          <w:kern w:val="0"/>
          <w:sz w:val="24"/>
          <w:szCs w:val="24"/>
          <w14:ligatures w14:val="none"/>
        </w:rPr>
        <w:t xml:space="preserve">The Court's contrary approach of mixing and matching historical laws—relying on one law's burden and another law's justification—defeats the purpose of a historical inquiry altogether. Given that imprisonment (which involved disarmament) existed at the founding, the Government can always satisfy this newly minted comparable-burden requirement. </w:t>
      </w:r>
    </w:p>
    <w:p w14:paraId="0359B897" w14:textId="1EA9DAA7" w:rsidR="00206165" w:rsidRPr="00206165" w:rsidRDefault="00475076" w:rsidP="00475076">
      <w:pPr>
        <w:shd w:val="clear" w:color="auto" w:fill="FFFFFF"/>
        <w:spacing w:after="0" w:line="240" w:lineRule="auto"/>
        <w:ind w:firstLine="720"/>
        <w:textAlignment w:val="baseline"/>
        <w:rPr>
          <w:rFonts w:eastAsia="Times New Roman" w:cs="Times New Roman"/>
          <w:b/>
          <w:bCs/>
          <w:kern w:val="0"/>
          <w:sz w:val="24"/>
          <w:szCs w:val="24"/>
          <w14:ligatures w14:val="none"/>
        </w:rPr>
      </w:pPr>
      <w:r>
        <w:rPr>
          <w:rFonts w:eastAsia="Times New Roman" w:cs="Times New Roman"/>
          <w:kern w:val="0"/>
          <w:sz w:val="24"/>
          <w:szCs w:val="24"/>
          <w14:ligatures w14:val="none"/>
        </w:rPr>
        <w:lastRenderedPageBreak/>
        <w:t xml:space="preserve">. . . . </w:t>
      </w:r>
    </w:p>
    <w:p w14:paraId="75792718" w14:textId="3C5E3B46"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The Government's position is a bald attempt to refashion this Court's doctrine. At the outset of this case, the Government contended that the Court has already held the Second Amendment protects only “responsible, law-abiding” citizens. The plain text of the Second Amendment quashes this argument. The Amendment recognizes “the right of the </w:t>
      </w:r>
      <w:r w:rsidRPr="00206165">
        <w:rPr>
          <w:rFonts w:eastAsia="Times New Roman" w:cs="Times New Roman"/>
          <w:i/>
          <w:iCs/>
          <w:kern w:val="0"/>
          <w:sz w:val="24"/>
          <w:szCs w:val="24"/>
          <w:bdr w:val="none" w:sz="0" w:space="0" w:color="auto" w:frame="1"/>
          <w14:ligatures w14:val="none"/>
        </w:rPr>
        <w:t>people</w:t>
      </w:r>
      <w:r w:rsidRPr="00206165">
        <w:rPr>
          <w:rFonts w:eastAsia="Times New Roman" w:cs="Times New Roman"/>
          <w:kern w:val="0"/>
          <w:sz w:val="24"/>
          <w:szCs w:val="24"/>
          <w14:ligatures w14:val="none"/>
        </w:rPr>
        <w:t> to keep and bear Arms.” (Emphasis added.) When the Constitution refers to “the people,” the term “unambiguously refers to all members of the political community.” The Government's claim that the Court already held the Second Amendment protects only “law-abiding, responsible citizens” is specious at best.</w:t>
      </w:r>
      <w:hyperlink r:id="rId75" w:anchor="co_footnote_B00232080622407" w:history="1">
        <w:r w:rsidRPr="00206165">
          <w:rPr>
            <w:rFonts w:eastAsia="Times New Roman" w:cs="Times New Roman"/>
            <w:kern w:val="0"/>
            <w:sz w:val="24"/>
            <w:szCs w:val="24"/>
            <w:bdr w:val="none" w:sz="0" w:space="0" w:color="auto" w:frame="1"/>
            <w14:ligatures w14:val="none"/>
          </w:rPr>
          <w:t>7</w:t>
        </w:r>
      </w:hyperlink>
      <w:r w:rsidRPr="00206165">
        <w:rPr>
          <w:rFonts w:eastAsia="Times New Roman" w:cs="Times New Roman"/>
          <w:kern w:val="0"/>
          <w:sz w:val="24"/>
          <w:szCs w:val="24"/>
          <w14:ligatures w14:val="none"/>
        </w:rPr>
        <w:t> See </w:t>
      </w:r>
      <w:r w:rsidRPr="00206165">
        <w:rPr>
          <w:rFonts w:eastAsia="Times New Roman" w:cs="Times New Roman"/>
          <w:i/>
          <w:iCs/>
          <w:kern w:val="0"/>
          <w:sz w:val="24"/>
          <w:szCs w:val="24"/>
          <w:bdr w:val="none" w:sz="0" w:space="0" w:color="auto" w:frame="1"/>
          <w14:ligatures w14:val="none"/>
        </w:rPr>
        <w:t>ante</w:t>
      </w:r>
      <w:r w:rsidRPr="00206165">
        <w:rPr>
          <w:rFonts w:eastAsia="Times New Roman" w:cs="Times New Roman"/>
          <w:kern w:val="0"/>
          <w:sz w:val="24"/>
          <w:szCs w:val="24"/>
          <w14:ligatures w14:val="none"/>
        </w:rPr>
        <w:t>, at 1903.</w:t>
      </w:r>
    </w:p>
    <w:p w14:paraId="665A1FE8" w14:textId="77777777" w:rsidR="00475076" w:rsidRDefault="00475076"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06D2A9BD" w14:textId="2A86E9D0" w:rsidR="00206165" w:rsidRP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The Government's “law-abiding, dangerous citizen” theory is also antithetical to our constitutional structure. At bottom, its test stems from the idea that the Second Amendment points to general principles, not a historically grounded right. </w:t>
      </w:r>
      <w:proofErr w:type="gramStart"/>
      <w:r w:rsidRPr="00206165">
        <w:rPr>
          <w:rFonts w:eastAsia="Times New Roman" w:cs="Times New Roman"/>
          <w:kern w:val="0"/>
          <w:sz w:val="24"/>
          <w:szCs w:val="24"/>
          <w14:ligatures w14:val="none"/>
        </w:rPr>
        <w:t>And,</w:t>
      </w:r>
      <w:proofErr w:type="gramEnd"/>
      <w:r w:rsidRPr="00206165">
        <w:rPr>
          <w:rFonts w:eastAsia="Times New Roman" w:cs="Times New Roman"/>
          <w:kern w:val="0"/>
          <w:sz w:val="24"/>
          <w:szCs w:val="24"/>
          <w14:ligatures w14:val="none"/>
        </w:rPr>
        <w:t xml:space="preserve"> it asserts that one of those general principles is that Congress can disarm anyone it deems “dangerous, irresponsible, or otherwise unfit to possess arms.” This approach is wrong as a matter of constitutional interpretation, and it undermines the very purpose and function of the Second Amendment.</w:t>
      </w:r>
    </w:p>
    <w:p w14:paraId="51A9E982" w14:textId="77777777" w:rsidR="00475076" w:rsidRDefault="00475076"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09A0A79B" w14:textId="2FDEB5C0" w:rsidR="00206165" w:rsidRPr="00206165" w:rsidRDefault="00475076" w:rsidP="00475076">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 [T]</w:t>
      </w:r>
      <w:r w:rsidR="00206165" w:rsidRPr="00206165">
        <w:rPr>
          <w:rFonts w:eastAsia="Times New Roman" w:cs="Times New Roman"/>
          <w:kern w:val="0"/>
          <w:sz w:val="24"/>
          <w:szCs w:val="24"/>
          <w14:ligatures w14:val="none"/>
        </w:rPr>
        <w:t>the Government's “law-abiding, dangerous citizen” test—and indeed any similar, principle-based approach—would hollow out the Second Amendment of any substance. Congress could impose any firearm regulation so long as it targets “unfit” persons. And, of course, Congress would also dictate what “unfit” means and who qualifies. The historical understanding of the Second Amendment right would be irrelevant</w:t>
      </w:r>
      <w:proofErr w:type="gramStart"/>
      <w:r>
        <w:rPr>
          <w:rFonts w:eastAsia="Times New Roman" w:cs="Times New Roman"/>
          <w:kern w:val="0"/>
          <w:sz w:val="24"/>
          <w:szCs w:val="24"/>
          <w14:ligatures w14:val="none"/>
        </w:rPr>
        <w:t>. . . .</w:t>
      </w:r>
      <w:proofErr w:type="gramEnd"/>
      <w:r>
        <w:rPr>
          <w:rFonts w:eastAsia="Times New Roman" w:cs="Times New Roman"/>
          <w:kern w:val="0"/>
          <w:sz w:val="24"/>
          <w:szCs w:val="24"/>
          <w14:ligatures w14:val="none"/>
        </w:rPr>
        <w:t xml:space="preserve">  </w:t>
      </w:r>
      <w:r w:rsidR="00206165" w:rsidRPr="00206165">
        <w:rPr>
          <w:rFonts w:eastAsia="Times New Roman" w:cs="Times New Roman"/>
          <w:kern w:val="0"/>
          <w:sz w:val="24"/>
          <w:szCs w:val="24"/>
          <w14:ligatures w14:val="none"/>
        </w:rPr>
        <w:t xml:space="preserve">That would be the direct inverse of the Founders’ and ratifying </w:t>
      </w:r>
      <w:proofErr w:type="gramStart"/>
      <w:r w:rsidR="00206165" w:rsidRPr="00206165">
        <w:rPr>
          <w:rFonts w:eastAsia="Times New Roman" w:cs="Times New Roman"/>
          <w:kern w:val="0"/>
          <w:sz w:val="24"/>
          <w:szCs w:val="24"/>
          <w14:ligatures w14:val="none"/>
        </w:rPr>
        <w:t>public's</w:t>
      </w:r>
      <w:proofErr w:type="gramEnd"/>
      <w:r w:rsidR="00206165" w:rsidRPr="00206165">
        <w:rPr>
          <w:rFonts w:eastAsia="Times New Roman" w:cs="Times New Roman"/>
          <w:kern w:val="0"/>
          <w:sz w:val="24"/>
          <w:szCs w:val="24"/>
          <w14:ligatures w14:val="none"/>
        </w:rPr>
        <w:t xml:space="preserve"> intent. Instead of a substantive right guaranteed to every individual </w:t>
      </w:r>
      <w:r w:rsidR="00206165" w:rsidRPr="00206165">
        <w:rPr>
          <w:rFonts w:eastAsia="Times New Roman" w:cs="Times New Roman"/>
          <w:i/>
          <w:iCs/>
          <w:kern w:val="0"/>
          <w:sz w:val="24"/>
          <w:szCs w:val="24"/>
          <w:bdr w:val="none" w:sz="0" w:space="0" w:color="auto" w:frame="1"/>
          <w14:ligatures w14:val="none"/>
        </w:rPr>
        <w:t>against </w:t>
      </w:r>
      <w:r w:rsidR="00206165" w:rsidRPr="00206165">
        <w:rPr>
          <w:rFonts w:eastAsia="Times New Roman" w:cs="Times New Roman"/>
          <w:kern w:val="0"/>
          <w:sz w:val="24"/>
          <w:szCs w:val="24"/>
          <w14:ligatures w14:val="none"/>
        </w:rPr>
        <w:t>Congress, we would have a right controlled </w:t>
      </w:r>
      <w:r w:rsidR="00206165" w:rsidRPr="00206165">
        <w:rPr>
          <w:rFonts w:eastAsia="Times New Roman" w:cs="Times New Roman"/>
          <w:i/>
          <w:iCs/>
          <w:kern w:val="0"/>
          <w:sz w:val="24"/>
          <w:szCs w:val="24"/>
          <w:bdr w:val="none" w:sz="0" w:space="0" w:color="auto" w:frame="1"/>
          <w14:ligatures w14:val="none"/>
        </w:rPr>
        <w:t>by</w:t>
      </w:r>
      <w:r w:rsidR="00206165" w:rsidRPr="00206165">
        <w:rPr>
          <w:rFonts w:eastAsia="Times New Roman" w:cs="Times New Roman"/>
          <w:kern w:val="0"/>
          <w:sz w:val="24"/>
          <w:szCs w:val="24"/>
          <w14:ligatures w14:val="none"/>
        </w:rPr>
        <w:t> Congress</w:t>
      </w:r>
      <w:proofErr w:type="gramStart"/>
      <w:r w:rsidR="00206165" w:rsidRPr="00206165">
        <w:rPr>
          <w:rFonts w:eastAsia="Times New Roman" w:cs="Times New Roman"/>
          <w:kern w:val="0"/>
          <w:sz w:val="24"/>
          <w:szCs w:val="24"/>
          <w14:ligatures w14:val="none"/>
        </w:rPr>
        <w:t xml:space="preserve">. </w:t>
      </w:r>
      <w:r>
        <w:rPr>
          <w:rFonts w:eastAsia="Times New Roman" w:cs="Times New Roman"/>
          <w:kern w:val="0"/>
          <w:sz w:val="24"/>
          <w:szCs w:val="24"/>
          <w14:ligatures w14:val="none"/>
        </w:rPr>
        <w:t>. . .</w:t>
      </w:r>
      <w:proofErr w:type="gramEnd"/>
      <w:r>
        <w:rPr>
          <w:rFonts w:eastAsia="Times New Roman" w:cs="Times New Roman"/>
          <w:kern w:val="0"/>
          <w:sz w:val="24"/>
          <w:szCs w:val="24"/>
          <w14:ligatures w14:val="none"/>
        </w:rPr>
        <w:t xml:space="preserve"> . </w:t>
      </w:r>
    </w:p>
    <w:p w14:paraId="3B9B1302" w14:textId="77777777" w:rsidR="00475076" w:rsidRDefault="00475076"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5D45E757" w14:textId="1F74D996" w:rsidR="00206165" w:rsidRDefault="00206165" w:rsidP="00206165">
      <w:pPr>
        <w:shd w:val="clear" w:color="auto" w:fill="FFFFFF"/>
        <w:spacing w:after="0" w:line="240" w:lineRule="auto"/>
        <w:ind w:firstLine="720"/>
        <w:textAlignment w:val="baseline"/>
        <w:rPr>
          <w:rFonts w:eastAsia="Times New Roman" w:cs="Times New Roman"/>
          <w:kern w:val="0"/>
          <w:sz w:val="24"/>
          <w:szCs w:val="24"/>
          <w14:ligatures w14:val="none"/>
        </w:rPr>
      </w:pPr>
      <w:r w:rsidRPr="00206165">
        <w:rPr>
          <w:rFonts w:eastAsia="Times New Roman" w:cs="Times New Roman"/>
          <w:kern w:val="0"/>
          <w:sz w:val="24"/>
          <w:szCs w:val="24"/>
          <w14:ligatures w14:val="none"/>
        </w:rPr>
        <w:t xml:space="preserve">This case is not about whether </w:t>
      </w:r>
      <w:proofErr w:type="gramStart"/>
      <w:r w:rsidRPr="00206165">
        <w:rPr>
          <w:rFonts w:eastAsia="Times New Roman" w:cs="Times New Roman"/>
          <w:kern w:val="0"/>
          <w:sz w:val="24"/>
          <w:szCs w:val="24"/>
          <w14:ligatures w14:val="none"/>
        </w:rPr>
        <w:t>States</w:t>
      </w:r>
      <w:proofErr w:type="gramEnd"/>
      <w:r w:rsidRPr="00206165">
        <w:rPr>
          <w:rFonts w:eastAsia="Times New Roman" w:cs="Times New Roman"/>
          <w:kern w:val="0"/>
          <w:sz w:val="24"/>
          <w:szCs w:val="24"/>
          <w14:ligatures w14:val="none"/>
        </w:rPr>
        <w:t xml:space="preserve"> can disarm people who threaten others. States have a ready mechanism for disarming anyone who uses a firearm to threaten physical violence: criminal prosecution</w:t>
      </w:r>
      <w:proofErr w:type="gramStart"/>
      <w:r w:rsidRPr="00206165">
        <w:rPr>
          <w:rFonts w:eastAsia="Times New Roman" w:cs="Times New Roman"/>
          <w:kern w:val="0"/>
          <w:sz w:val="24"/>
          <w:szCs w:val="24"/>
          <w14:ligatures w14:val="none"/>
        </w:rPr>
        <w:t xml:space="preserve">. </w:t>
      </w:r>
      <w:r w:rsidR="00475076">
        <w:rPr>
          <w:rFonts w:eastAsia="Times New Roman" w:cs="Times New Roman"/>
          <w:kern w:val="0"/>
          <w:sz w:val="24"/>
          <w:szCs w:val="24"/>
          <w14:ligatures w14:val="none"/>
        </w:rPr>
        <w:t>. . .</w:t>
      </w:r>
      <w:proofErr w:type="gramEnd"/>
      <w:r w:rsidR="00475076">
        <w:rPr>
          <w:rFonts w:eastAsia="Times New Roman" w:cs="Times New Roman"/>
          <w:kern w:val="0"/>
          <w:sz w:val="24"/>
          <w:szCs w:val="24"/>
          <w14:ligatures w14:val="none"/>
        </w:rPr>
        <w:t xml:space="preserve"> </w:t>
      </w:r>
      <w:proofErr w:type="gramStart"/>
      <w:r w:rsidR="00475076">
        <w:rPr>
          <w:rFonts w:eastAsia="Times New Roman" w:cs="Times New Roman"/>
          <w:kern w:val="0"/>
          <w:sz w:val="24"/>
          <w:szCs w:val="24"/>
          <w14:ligatures w14:val="none"/>
        </w:rPr>
        <w:t>.</w:t>
      </w:r>
      <w:r w:rsidRPr="00206165">
        <w:rPr>
          <w:rFonts w:eastAsia="Times New Roman" w:cs="Times New Roman"/>
          <w:kern w:val="0"/>
          <w:sz w:val="24"/>
          <w:szCs w:val="24"/>
          <w14:ligatures w14:val="none"/>
        </w:rPr>
        <w:t>The</w:t>
      </w:r>
      <w:proofErr w:type="gramEnd"/>
      <w:r w:rsidRPr="00206165">
        <w:rPr>
          <w:rFonts w:eastAsia="Times New Roman" w:cs="Times New Roman"/>
          <w:kern w:val="0"/>
          <w:sz w:val="24"/>
          <w:szCs w:val="24"/>
          <w14:ligatures w14:val="none"/>
        </w:rPr>
        <w:t xml:space="preserve"> Court and Government do not point to a single historical law revoking a citizen's Second Amendment right based on possible interpersonal violence. The Government has not borne its burden to prove that </w:t>
      </w:r>
      <w:hyperlink r:id="rId76" w:anchor="co_pp_6b14000080201" w:history="1">
        <w:r w:rsidRPr="00206165">
          <w:rPr>
            <w:rFonts w:eastAsia="Times New Roman" w:cs="Times New Roman"/>
            <w:kern w:val="0"/>
            <w:sz w:val="24"/>
            <w:szCs w:val="24"/>
            <w:bdr w:val="none" w:sz="0" w:space="0" w:color="auto" w:frame="1"/>
            <w14:ligatures w14:val="none"/>
          </w:rPr>
          <w:t>§ 922(g)(8)</w:t>
        </w:r>
      </w:hyperlink>
      <w:r w:rsidRPr="00206165">
        <w:rPr>
          <w:rFonts w:eastAsia="Times New Roman" w:cs="Times New Roman"/>
          <w:kern w:val="0"/>
          <w:sz w:val="24"/>
          <w:szCs w:val="24"/>
          <w14:ligatures w14:val="none"/>
        </w:rPr>
        <w:t> is consistent with the Second Amendment's text and historical understanding.</w:t>
      </w:r>
    </w:p>
    <w:p w14:paraId="2C3CE199" w14:textId="0BF3B509" w:rsidR="00475076" w:rsidRPr="00206165" w:rsidRDefault="00475076" w:rsidP="00206165">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sectPr w:rsidR="00475076" w:rsidRPr="00206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65"/>
    <w:rsid w:val="00206165"/>
    <w:rsid w:val="002D22F1"/>
    <w:rsid w:val="00475076"/>
    <w:rsid w:val="005366B0"/>
    <w:rsid w:val="00597A94"/>
    <w:rsid w:val="0070735A"/>
    <w:rsid w:val="00721CE8"/>
    <w:rsid w:val="007724F2"/>
    <w:rsid w:val="00794539"/>
    <w:rsid w:val="007D1545"/>
    <w:rsid w:val="007F3599"/>
    <w:rsid w:val="00876D40"/>
    <w:rsid w:val="00BA0D08"/>
    <w:rsid w:val="00BB3256"/>
    <w:rsid w:val="00D053BA"/>
    <w:rsid w:val="00D2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7C8C"/>
  <w15:chartTrackingRefBased/>
  <w15:docId w15:val="{65FA2A20-B567-4B30-BF1B-4A2FEFCA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6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1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1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61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61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61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61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61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6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1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1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61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61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61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61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61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6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1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1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6165"/>
    <w:pPr>
      <w:spacing w:before="160"/>
      <w:jc w:val="center"/>
    </w:pPr>
    <w:rPr>
      <w:i/>
      <w:iCs/>
      <w:color w:val="404040" w:themeColor="text1" w:themeTint="BF"/>
    </w:rPr>
  </w:style>
  <w:style w:type="character" w:customStyle="1" w:styleId="QuoteChar">
    <w:name w:val="Quote Char"/>
    <w:basedOn w:val="DefaultParagraphFont"/>
    <w:link w:val="Quote"/>
    <w:uiPriority w:val="29"/>
    <w:rsid w:val="00206165"/>
    <w:rPr>
      <w:i/>
      <w:iCs/>
      <w:color w:val="404040" w:themeColor="text1" w:themeTint="BF"/>
    </w:rPr>
  </w:style>
  <w:style w:type="paragraph" w:styleId="ListParagraph">
    <w:name w:val="List Paragraph"/>
    <w:basedOn w:val="Normal"/>
    <w:uiPriority w:val="34"/>
    <w:qFormat/>
    <w:rsid w:val="00206165"/>
    <w:pPr>
      <w:ind w:left="720"/>
      <w:contextualSpacing/>
    </w:pPr>
  </w:style>
  <w:style w:type="character" w:styleId="IntenseEmphasis">
    <w:name w:val="Intense Emphasis"/>
    <w:basedOn w:val="DefaultParagraphFont"/>
    <w:uiPriority w:val="21"/>
    <w:qFormat/>
    <w:rsid w:val="00206165"/>
    <w:rPr>
      <w:i/>
      <w:iCs/>
      <w:color w:val="0F4761" w:themeColor="accent1" w:themeShade="BF"/>
    </w:rPr>
  </w:style>
  <w:style w:type="paragraph" w:styleId="IntenseQuote">
    <w:name w:val="Intense Quote"/>
    <w:basedOn w:val="Normal"/>
    <w:next w:val="Normal"/>
    <w:link w:val="IntenseQuoteChar"/>
    <w:uiPriority w:val="30"/>
    <w:qFormat/>
    <w:rsid w:val="00206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165"/>
    <w:rPr>
      <w:i/>
      <w:iCs/>
      <w:color w:val="0F4761" w:themeColor="accent1" w:themeShade="BF"/>
    </w:rPr>
  </w:style>
  <w:style w:type="character" w:styleId="IntenseReference">
    <w:name w:val="Intense Reference"/>
    <w:basedOn w:val="DefaultParagraphFont"/>
    <w:uiPriority w:val="32"/>
    <w:qFormat/>
    <w:rsid w:val="00206165"/>
    <w:rPr>
      <w:b/>
      <w:bCs/>
      <w:smallCaps/>
      <w:color w:val="0F4761" w:themeColor="accent1" w:themeShade="BF"/>
      <w:spacing w:val="5"/>
    </w:rPr>
  </w:style>
  <w:style w:type="numbering" w:customStyle="1" w:styleId="NoList1">
    <w:name w:val="No List1"/>
    <w:next w:val="NoList"/>
    <w:uiPriority w:val="99"/>
    <w:semiHidden/>
    <w:unhideWhenUsed/>
    <w:rsid w:val="00206165"/>
  </w:style>
  <w:style w:type="paragraph" w:customStyle="1" w:styleId="msonormal0">
    <w:name w:val="msonormal"/>
    <w:basedOn w:val="Normal"/>
    <w:rsid w:val="00206165"/>
    <w:pPr>
      <w:spacing w:before="100" w:beforeAutospacing="1" w:after="100" w:afterAutospacing="1" w:line="240" w:lineRule="auto"/>
    </w:pPr>
    <w:rPr>
      <w:rFonts w:eastAsia="Times New Roman" w:cs="Times New Roman"/>
      <w:kern w:val="0"/>
      <w:sz w:val="24"/>
      <w:szCs w:val="24"/>
    </w:rPr>
  </w:style>
  <w:style w:type="character" w:styleId="Hyperlink">
    <w:name w:val="Hyperlink"/>
    <w:basedOn w:val="DefaultParagraphFont"/>
    <w:uiPriority w:val="99"/>
    <w:semiHidden/>
    <w:unhideWhenUsed/>
    <w:rsid w:val="00206165"/>
    <w:rPr>
      <w:color w:val="0000FF"/>
      <w:u w:val="single"/>
    </w:rPr>
  </w:style>
  <w:style w:type="character" w:styleId="FollowedHyperlink">
    <w:name w:val="FollowedHyperlink"/>
    <w:basedOn w:val="DefaultParagraphFont"/>
    <w:uiPriority w:val="99"/>
    <w:semiHidden/>
    <w:unhideWhenUsed/>
    <w:rsid w:val="00206165"/>
    <w:rPr>
      <w:color w:val="800080"/>
      <w:u w:val="single"/>
    </w:rPr>
  </w:style>
  <w:style w:type="character" w:customStyle="1" w:styleId="costarpage">
    <w:name w:val="co_starpage"/>
    <w:basedOn w:val="DefaultParagraphFont"/>
    <w:rsid w:val="00206165"/>
  </w:style>
  <w:style w:type="character" w:customStyle="1" w:styleId="coinlinekeyciteflag">
    <w:name w:val="co_inlinekeyciteflag"/>
    <w:basedOn w:val="DefaultParagraphFont"/>
    <w:rsid w:val="00206165"/>
  </w:style>
  <w:style w:type="character" w:styleId="Emphasis">
    <w:name w:val="Emphasis"/>
    <w:basedOn w:val="DefaultParagraphFont"/>
    <w:uiPriority w:val="20"/>
    <w:qFormat/>
    <w:rsid w:val="00206165"/>
    <w:rPr>
      <w:i/>
      <w:iCs/>
    </w:rPr>
  </w:style>
  <w:style w:type="character" w:customStyle="1" w:styleId="coinlinekeyciteflagillegallinkremoved">
    <w:name w:val="co_inlinekeyciteflagillegallinkremoved"/>
    <w:basedOn w:val="DefaultParagraphFont"/>
    <w:rsid w:val="00206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286140">
      <w:bodyDiv w:val="1"/>
      <w:marLeft w:val="0"/>
      <w:marRight w:val="0"/>
      <w:marTop w:val="0"/>
      <w:marBottom w:val="0"/>
      <w:divBdr>
        <w:top w:val="none" w:sz="0" w:space="0" w:color="auto"/>
        <w:left w:val="none" w:sz="0" w:space="0" w:color="auto"/>
        <w:bottom w:val="none" w:sz="0" w:space="0" w:color="auto"/>
        <w:right w:val="none" w:sz="0" w:space="0" w:color="auto"/>
      </w:divBdr>
      <w:divsChild>
        <w:div w:id="530263808">
          <w:marLeft w:val="0"/>
          <w:marRight w:val="0"/>
          <w:marTop w:val="0"/>
          <w:marBottom w:val="0"/>
          <w:divBdr>
            <w:top w:val="none" w:sz="0" w:space="0" w:color="3D3D3D"/>
            <w:left w:val="none" w:sz="0" w:space="0" w:color="3D3D3D"/>
            <w:bottom w:val="none" w:sz="0" w:space="0" w:color="3D3D3D"/>
            <w:right w:val="none" w:sz="0" w:space="0" w:color="3D3D3D"/>
          </w:divBdr>
        </w:div>
      </w:divsChild>
    </w:div>
    <w:div w:id="903568876">
      <w:bodyDiv w:val="1"/>
      <w:marLeft w:val="0"/>
      <w:marRight w:val="0"/>
      <w:marTop w:val="0"/>
      <w:marBottom w:val="0"/>
      <w:divBdr>
        <w:top w:val="none" w:sz="0" w:space="0" w:color="auto"/>
        <w:left w:val="none" w:sz="0" w:space="0" w:color="auto"/>
        <w:bottom w:val="none" w:sz="0" w:space="0" w:color="auto"/>
        <w:right w:val="none" w:sz="0" w:space="0" w:color="auto"/>
      </w:divBdr>
      <w:divsChild>
        <w:div w:id="623121321">
          <w:marLeft w:val="0"/>
          <w:marRight w:val="0"/>
          <w:marTop w:val="0"/>
          <w:marBottom w:val="0"/>
          <w:divBdr>
            <w:top w:val="none" w:sz="0" w:space="0" w:color="auto"/>
            <w:left w:val="none" w:sz="0" w:space="0" w:color="auto"/>
            <w:bottom w:val="none" w:sz="0" w:space="0" w:color="auto"/>
            <w:right w:val="none" w:sz="0" w:space="0" w:color="auto"/>
          </w:divBdr>
          <w:divsChild>
            <w:div w:id="1997606257">
              <w:marLeft w:val="0"/>
              <w:marRight w:val="0"/>
              <w:marTop w:val="0"/>
              <w:marBottom w:val="0"/>
              <w:divBdr>
                <w:top w:val="none" w:sz="0" w:space="0" w:color="auto"/>
                <w:left w:val="none" w:sz="0" w:space="0" w:color="auto"/>
                <w:bottom w:val="none" w:sz="0" w:space="0" w:color="auto"/>
                <w:right w:val="none" w:sz="0" w:space="0" w:color="auto"/>
              </w:divBdr>
              <w:divsChild>
                <w:div w:id="1794980421">
                  <w:marLeft w:val="0"/>
                  <w:marRight w:val="0"/>
                  <w:marTop w:val="0"/>
                  <w:marBottom w:val="0"/>
                  <w:divBdr>
                    <w:top w:val="none" w:sz="0" w:space="0" w:color="auto"/>
                    <w:left w:val="none" w:sz="0" w:space="0" w:color="auto"/>
                    <w:bottom w:val="none" w:sz="0" w:space="0" w:color="auto"/>
                    <w:right w:val="none" w:sz="0" w:space="0" w:color="auto"/>
                  </w:divBdr>
                  <w:divsChild>
                    <w:div w:id="681857592">
                      <w:marLeft w:val="0"/>
                      <w:marRight w:val="0"/>
                      <w:marTop w:val="0"/>
                      <w:marBottom w:val="0"/>
                      <w:divBdr>
                        <w:top w:val="none" w:sz="0" w:space="0" w:color="auto"/>
                        <w:left w:val="none" w:sz="0" w:space="0" w:color="auto"/>
                        <w:bottom w:val="none" w:sz="0" w:space="0" w:color="auto"/>
                        <w:right w:val="none" w:sz="0" w:space="0" w:color="auto"/>
                      </w:divBdr>
                      <w:divsChild>
                        <w:div w:id="1340035576">
                          <w:marLeft w:val="0"/>
                          <w:marRight w:val="0"/>
                          <w:marTop w:val="0"/>
                          <w:marBottom w:val="0"/>
                          <w:divBdr>
                            <w:top w:val="none" w:sz="0" w:space="0" w:color="auto"/>
                            <w:left w:val="none" w:sz="0" w:space="0" w:color="auto"/>
                            <w:bottom w:val="none" w:sz="0" w:space="0" w:color="auto"/>
                            <w:right w:val="none" w:sz="0" w:space="0" w:color="auto"/>
                          </w:divBdr>
                        </w:div>
                      </w:divsChild>
                    </w:div>
                    <w:div w:id="163058425">
                      <w:marLeft w:val="0"/>
                      <w:marRight w:val="0"/>
                      <w:marTop w:val="0"/>
                      <w:marBottom w:val="0"/>
                      <w:divBdr>
                        <w:top w:val="none" w:sz="0" w:space="0" w:color="auto"/>
                        <w:left w:val="none" w:sz="0" w:space="0" w:color="auto"/>
                        <w:bottom w:val="none" w:sz="0" w:space="0" w:color="auto"/>
                        <w:right w:val="none" w:sz="0" w:space="0" w:color="auto"/>
                      </w:divBdr>
                      <w:divsChild>
                        <w:div w:id="1068961031">
                          <w:marLeft w:val="0"/>
                          <w:marRight w:val="0"/>
                          <w:marTop w:val="0"/>
                          <w:marBottom w:val="0"/>
                          <w:divBdr>
                            <w:top w:val="none" w:sz="0" w:space="0" w:color="auto"/>
                            <w:left w:val="none" w:sz="0" w:space="0" w:color="auto"/>
                            <w:bottom w:val="none" w:sz="0" w:space="0" w:color="auto"/>
                            <w:right w:val="none" w:sz="0" w:space="0" w:color="auto"/>
                          </w:divBdr>
                          <w:divsChild>
                            <w:div w:id="419765295">
                              <w:marLeft w:val="0"/>
                              <w:marRight w:val="0"/>
                              <w:marTop w:val="0"/>
                              <w:marBottom w:val="0"/>
                              <w:divBdr>
                                <w:top w:val="none" w:sz="0" w:space="0" w:color="auto"/>
                                <w:left w:val="none" w:sz="0" w:space="0" w:color="auto"/>
                                <w:bottom w:val="none" w:sz="0" w:space="0" w:color="auto"/>
                                <w:right w:val="none" w:sz="0" w:space="0" w:color="auto"/>
                              </w:divBdr>
                              <w:divsChild>
                                <w:div w:id="15325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8267">
                          <w:marLeft w:val="0"/>
                          <w:marRight w:val="0"/>
                          <w:marTop w:val="0"/>
                          <w:marBottom w:val="0"/>
                          <w:divBdr>
                            <w:top w:val="none" w:sz="0" w:space="0" w:color="auto"/>
                            <w:left w:val="none" w:sz="0" w:space="0" w:color="auto"/>
                            <w:bottom w:val="none" w:sz="0" w:space="0" w:color="auto"/>
                            <w:right w:val="none" w:sz="0" w:space="0" w:color="auto"/>
                          </w:divBdr>
                          <w:divsChild>
                            <w:div w:id="1495877764">
                              <w:marLeft w:val="0"/>
                              <w:marRight w:val="0"/>
                              <w:marTop w:val="0"/>
                              <w:marBottom w:val="0"/>
                              <w:divBdr>
                                <w:top w:val="none" w:sz="0" w:space="0" w:color="auto"/>
                                <w:left w:val="none" w:sz="0" w:space="0" w:color="auto"/>
                                <w:bottom w:val="none" w:sz="0" w:space="0" w:color="auto"/>
                                <w:right w:val="none" w:sz="0" w:space="0" w:color="auto"/>
                              </w:divBdr>
                              <w:divsChild>
                                <w:div w:id="1412510102">
                                  <w:marLeft w:val="0"/>
                                  <w:marRight w:val="0"/>
                                  <w:marTop w:val="0"/>
                                  <w:marBottom w:val="0"/>
                                  <w:divBdr>
                                    <w:top w:val="none" w:sz="0" w:space="0" w:color="auto"/>
                                    <w:left w:val="none" w:sz="0" w:space="0" w:color="auto"/>
                                    <w:bottom w:val="none" w:sz="0" w:space="0" w:color="auto"/>
                                    <w:right w:val="none" w:sz="0" w:space="0" w:color="auto"/>
                                  </w:divBdr>
                                </w:div>
                              </w:divsChild>
                            </w:div>
                            <w:div w:id="1084259351">
                              <w:marLeft w:val="0"/>
                              <w:marRight w:val="0"/>
                              <w:marTop w:val="0"/>
                              <w:marBottom w:val="0"/>
                              <w:divBdr>
                                <w:top w:val="none" w:sz="0" w:space="0" w:color="auto"/>
                                <w:left w:val="none" w:sz="0" w:space="0" w:color="auto"/>
                                <w:bottom w:val="none" w:sz="0" w:space="0" w:color="auto"/>
                                <w:right w:val="none" w:sz="0" w:space="0" w:color="auto"/>
                              </w:divBdr>
                              <w:divsChild>
                                <w:div w:id="2096128649">
                                  <w:marLeft w:val="0"/>
                                  <w:marRight w:val="0"/>
                                  <w:marTop w:val="0"/>
                                  <w:marBottom w:val="0"/>
                                  <w:divBdr>
                                    <w:top w:val="none" w:sz="0" w:space="0" w:color="auto"/>
                                    <w:left w:val="none" w:sz="0" w:space="0" w:color="auto"/>
                                    <w:bottom w:val="none" w:sz="0" w:space="0" w:color="auto"/>
                                    <w:right w:val="none" w:sz="0" w:space="0" w:color="auto"/>
                                  </w:divBdr>
                                </w:div>
                              </w:divsChild>
                            </w:div>
                            <w:div w:id="766585391">
                              <w:marLeft w:val="0"/>
                              <w:marRight w:val="0"/>
                              <w:marTop w:val="0"/>
                              <w:marBottom w:val="0"/>
                              <w:divBdr>
                                <w:top w:val="none" w:sz="0" w:space="0" w:color="auto"/>
                                <w:left w:val="none" w:sz="0" w:space="0" w:color="auto"/>
                                <w:bottom w:val="none" w:sz="0" w:space="0" w:color="auto"/>
                                <w:right w:val="none" w:sz="0" w:space="0" w:color="auto"/>
                              </w:divBdr>
                              <w:divsChild>
                                <w:div w:id="904142221">
                                  <w:marLeft w:val="0"/>
                                  <w:marRight w:val="0"/>
                                  <w:marTop w:val="0"/>
                                  <w:marBottom w:val="0"/>
                                  <w:divBdr>
                                    <w:top w:val="none" w:sz="0" w:space="0" w:color="auto"/>
                                    <w:left w:val="none" w:sz="0" w:space="0" w:color="auto"/>
                                    <w:bottom w:val="none" w:sz="0" w:space="0" w:color="auto"/>
                                    <w:right w:val="none" w:sz="0" w:space="0" w:color="auto"/>
                                  </w:divBdr>
                                </w:div>
                              </w:divsChild>
                            </w:div>
                            <w:div w:id="251864981">
                              <w:marLeft w:val="0"/>
                              <w:marRight w:val="0"/>
                              <w:marTop w:val="0"/>
                              <w:marBottom w:val="0"/>
                              <w:divBdr>
                                <w:top w:val="none" w:sz="0" w:space="0" w:color="auto"/>
                                <w:left w:val="none" w:sz="0" w:space="0" w:color="auto"/>
                                <w:bottom w:val="none" w:sz="0" w:space="0" w:color="auto"/>
                                <w:right w:val="none" w:sz="0" w:space="0" w:color="auto"/>
                              </w:divBdr>
                              <w:divsChild>
                                <w:div w:id="1855997187">
                                  <w:marLeft w:val="0"/>
                                  <w:marRight w:val="0"/>
                                  <w:marTop w:val="0"/>
                                  <w:marBottom w:val="0"/>
                                  <w:divBdr>
                                    <w:top w:val="none" w:sz="0" w:space="0" w:color="auto"/>
                                    <w:left w:val="none" w:sz="0" w:space="0" w:color="auto"/>
                                    <w:bottom w:val="none" w:sz="0" w:space="0" w:color="auto"/>
                                    <w:right w:val="none" w:sz="0" w:space="0" w:color="auto"/>
                                  </w:divBdr>
                                </w:div>
                              </w:divsChild>
                            </w:div>
                            <w:div w:id="376008396">
                              <w:marLeft w:val="0"/>
                              <w:marRight w:val="0"/>
                              <w:marTop w:val="0"/>
                              <w:marBottom w:val="0"/>
                              <w:divBdr>
                                <w:top w:val="none" w:sz="0" w:space="0" w:color="auto"/>
                                <w:left w:val="none" w:sz="0" w:space="0" w:color="auto"/>
                                <w:bottom w:val="none" w:sz="0" w:space="0" w:color="auto"/>
                                <w:right w:val="none" w:sz="0" w:space="0" w:color="auto"/>
                              </w:divBdr>
                              <w:divsChild>
                                <w:div w:id="289939542">
                                  <w:marLeft w:val="0"/>
                                  <w:marRight w:val="0"/>
                                  <w:marTop w:val="0"/>
                                  <w:marBottom w:val="0"/>
                                  <w:divBdr>
                                    <w:top w:val="none" w:sz="0" w:space="0" w:color="auto"/>
                                    <w:left w:val="none" w:sz="0" w:space="0" w:color="auto"/>
                                    <w:bottom w:val="none" w:sz="0" w:space="0" w:color="auto"/>
                                    <w:right w:val="none" w:sz="0" w:space="0" w:color="auto"/>
                                  </w:divBdr>
                                </w:div>
                              </w:divsChild>
                            </w:div>
                            <w:div w:id="923418271">
                              <w:marLeft w:val="0"/>
                              <w:marRight w:val="0"/>
                              <w:marTop w:val="0"/>
                              <w:marBottom w:val="0"/>
                              <w:divBdr>
                                <w:top w:val="none" w:sz="0" w:space="0" w:color="auto"/>
                                <w:left w:val="none" w:sz="0" w:space="0" w:color="auto"/>
                                <w:bottom w:val="none" w:sz="0" w:space="0" w:color="auto"/>
                                <w:right w:val="none" w:sz="0" w:space="0" w:color="auto"/>
                              </w:divBdr>
                              <w:divsChild>
                                <w:div w:id="7633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1759">
                          <w:marLeft w:val="0"/>
                          <w:marRight w:val="0"/>
                          <w:marTop w:val="0"/>
                          <w:marBottom w:val="0"/>
                          <w:divBdr>
                            <w:top w:val="none" w:sz="0" w:space="0" w:color="auto"/>
                            <w:left w:val="none" w:sz="0" w:space="0" w:color="auto"/>
                            <w:bottom w:val="none" w:sz="0" w:space="0" w:color="auto"/>
                            <w:right w:val="none" w:sz="0" w:space="0" w:color="auto"/>
                          </w:divBdr>
                          <w:divsChild>
                            <w:div w:id="1779255332">
                              <w:marLeft w:val="0"/>
                              <w:marRight w:val="0"/>
                              <w:marTop w:val="0"/>
                              <w:marBottom w:val="0"/>
                              <w:divBdr>
                                <w:top w:val="none" w:sz="0" w:space="0" w:color="auto"/>
                                <w:left w:val="none" w:sz="0" w:space="0" w:color="auto"/>
                                <w:bottom w:val="none" w:sz="0" w:space="0" w:color="auto"/>
                                <w:right w:val="none" w:sz="0" w:space="0" w:color="auto"/>
                              </w:divBdr>
                              <w:divsChild>
                                <w:div w:id="1306274525">
                                  <w:marLeft w:val="0"/>
                                  <w:marRight w:val="0"/>
                                  <w:marTop w:val="0"/>
                                  <w:marBottom w:val="0"/>
                                  <w:divBdr>
                                    <w:top w:val="none" w:sz="0" w:space="0" w:color="auto"/>
                                    <w:left w:val="none" w:sz="0" w:space="0" w:color="auto"/>
                                    <w:bottom w:val="none" w:sz="0" w:space="0" w:color="auto"/>
                                    <w:right w:val="none" w:sz="0" w:space="0" w:color="auto"/>
                                  </w:divBdr>
                                </w:div>
                              </w:divsChild>
                            </w:div>
                            <w:div w:id="602344740">
                              <w:marLeft w:val="0"/>
                              <w:marRight w:val="0"/>
                              <w:marTop w:val="0"/>
                              <w:marBottom w:val="0"/>
                              <w:divBdr>
                                <w:top w:val="none" w:sz="0" w:space="0" w:color="auto"/>
                                <w:left w:val="none" w:sz="0" w:space="0" w:color="auto"/>
                                <w:bottom w:val="none" w:sz="0" w:space="0" w:color="auto"/>
                                <w:right w:val="none" w:sz="0" w:space="0" w:color="auto"/>
                              </w:divBdr>
                              <w:divsChild>
                                <w:div w:id="982850276">
                                  <w:marLeft w:val="0"/>
                                  <w:marRight w:val="0"/>
                                  <w:marTop w:val="0"/>
                                  <w:marBottom w:val="0"/>
                                  <w:divBdr>
                                    <w:top w:val="none" w:sz="0" w:space="0" w:color="auto"/>
                                    <w:left w:val="none" w:sz="0" w:space="0" w:color="auto"/>
                                    <w:bottom w:val="none" w:sz="0" w:space="0" w:color="auto"/>
                                    <w:right w:val="none" w:sz="0" w:space="0" w:color="auto"/>
                                  </w:divBdr>
                                </w:div>
                              </w:divsChild>
                            </w:div>
                            <w:div w:id="585847310">
                              <w:marLeft w:val="0"/>
                              <w:marRight w:val="0"/>
                              <w:marTop w:val="0"/>
                              <w:marBottom w:val="0"/>
                              <w:divBdr>
                                <w:top w:val="none" w:sz="0" w:space="0" w:color="auto"/>
                                <w:left w:val="none" w:sz="0" w:space="0" w:color="auto"/>
                                <w:bottom w:val="none" w:sz="0" w:space="0" w:color="auto"/>
                                <w:right w:val="none" w:sz="0" w:space="0" w:color="auto"/>
                              </w:divBdr>
                              <w:divsChild>
                                <w:div w:id="582296503">
                                  <w:marLeft w:val="0"/>
                                  <w:marRight w:val="0"/>
                                  <w:marTop w:val="0"/>
                                  <w:marBottom w:val="0"/>
                                  <w:divBdr>
                                    <w:top w:val="none" w:sz="0" w:space="0" w:color="auto"/>
                                    <w:left w:val="none" w:sz="0" w:space="0" w:color="auto"/>
                                    <w:bottom w:val="none" w:sz="0" w:space="0" w:color="auto"/>
                                    <w:right w:val="none" w:sz="0" w:space="0" w:color="auto"/>
                                  </w:divBdr>
                                </w:div>
                              </w:divsChild>
                            </w:div>
                            <w:div w:id="314533831">
                              <w:marLeft w:val="0"/>
                              <w:marRight w:val="0"/>
                              <w:marTop w:val="0"/>
                              <w:marBottom w:val="0"/>
                              <w:divBdr>
                                <w:top w:val="none" w:sz="0" w:space="0" w:color="auto"/>
                                <w:left w:val="none" w:sz="0" w:space="0" w:color="auto"/>
                                <w:bottom w:val="none" w:sz="0" w:space="0" w:color="auto"/>
                                <w:right w:val="none" w:sz="0" w:space="0" w:color="auto"/>
                              </w:divBdr>
                              <w:divsChild>
                                <w:div w:id="2023241866">
                                  <w:marLeft w:val="0"/>
                                  <w:marRight w:val="0"/>
                                  <w:marTop w:val="0"/>
                                  <w:marBottom w:val="0"/>
                                  <w:divBdr>
                                    <w:top w:val="none" w:sz="0" w:space="0" w:color="auto"/>
                                    <w:left w:val="none" w:sz="0" w:space="0" w:color="auto"/>
                                    <w:bottom w:val="none" w:sz="0" w:space="0" w:color="auto"/>
                                    <w:right w:val="none" w:sz="0" w:space="0" w:color="auto"/>
                                  </w:divBdr>
                                </w:div>
                              </w:divsChild>
                            </w:div>
                            <w:div w:id="2015765180">
                              <w:marLeft w:val="0"/>
                              <w:marRight w:val="0"/>
                              <w:marTop w:val="0"/>
                              <w:marBottom w:val="0"/>
                              <w:divBdr>
                                <w:top w:val="none" w:sz="0" w:space="0" w:color="auto"/>
                                <w:left w:val="none" w:sz="0" w:space="0" w:color="auto"/>
                                <w:bottom w:val="none" w:sz="0" w:space="0" w:color="auto"/>
                                <w:right w:val="none" w:sz="0" w:space="0" w:color="auto"/>
                              </w:divBdr>
                              <w:divsChild>
                                <w:div w:id="1837069326">
                                  <w:marLeft w:val="0"/>
                                  <w:marRight w:val="0"/>
                                  <w:marTop w:val="0"/>
                                  <w:marBottom w:val="0"/>
                                  <w:divBdr>
                                    <w:top w:val="none" w:sz="0" w:space="0" w:color="auto"/>
                                    <w:left w:val="none" w:sz="0" w:space="0" w:color="auto"/>
                                    <w:bottom w:val="none" w:sz="0" w:space="0" w:color="auto"/>
                                    <w:right w:val="none" w:sz="0" w:space="0" w:color="auto"/>
                                  </w:divBdr>
                                </w:div>
                              </w:divsChild>
                            </w:div>
                            <w:div w:id="756025200">
                              <w:marLeft w:val="0"/>
                              <w:marRight w:val="0"/>
                              <w:marTop w:val="0"/>
                              <w:marBottom w:val="0"/>
                              <w:divBdr>
                                <w:top w:val="none" w:sz="0" w:space="0" w:color="auto"/>
                                <w:left w:val="none" w:sz="0" w:space="0" w:color="auto"/>
                                <w:bottom w:val="none" w:sz="0" w:space="0" w:color="auto"/>
                                <w:right w:val="none" w:sz="0" w:space="0" w:color="auto"/>
                              </w:divBdr>
                              <w:divsChild>
                                <w:div w:id="429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698">
                          <w:marLeft w:val="0"/>
                          <w:marRight w:val="0"/>
                          <w:marTop w:val="0"/>
                          <w:marBottom w:val="0"/>
                          <w:divBdr>
                            <w:top w:val="none" w:sz="0" w:space="0" w:color="auto"/>
                            <w:left w:val="none" w:sz="0" w:space="0" w:color="auto"/>
                            <w:bottom w:val="none" w:sz="0" w:space="0" w:color="auto"/>
                            <w:right w:val="none" w:sz="0" w:space="0" w:color="auto"/>
                          </w:divBdr>
                          <w:divsChild>
                            <w:div w:id="1208419912">
                              <w:marLeft w:val="0"/>
                              <w:marRight w:val="0"/>
                              <w:marTop w:val="0"/>
                              <w:marBottom w:val="0"/>
                              <w:divBdr>
                                <w:top w:val="none" w:sz="0" w:space="0" w:color="auto"/>
                                <w:left w:val="none" w:sz="0" w:space="0" w:color="auto"/>
                                <w:bottom w:val="none" w:sz="0" w:space="0" w:color="auto"/>
                                <w:right w:val="none" w:sz="0" w:space="0" w:color="auto"/>
                              </w:divBdr>
                              <w:divsChild>
                                <w:div w:id="512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007">
                          <w:marLeft w:val="0"/>
                          <w:marRight w:val="0"/>
                          <w:marTop w:val="0"/>
                          <w:marBottom w:val="0"/>
                          <w:divBdr>
                            <w:top w:val="none" w:sz="0" w:space="0" w:color="auto"/>
                            <w:left w:val="none" w:sz="0" w:space="0" w:color="auto"/>
                            <w:bottom w:val="none" w:sz="0" w:space="0" w:color="auto"/>
                            <w:right w:val="none" w:sz="0" w:space="0" w:color="auto"/>
                          </w:divBdr>
                          <w:divsChild>
                            <w:div w:id="189610128">
                              <w:marLeft w:val="0"/>
                              <w:marRight w:val="0"/>
                              <w:marTop w:val="0"/>
                              <w:marBottom w:val="0"/>
                              <w:divBdr>
                                <w:top w:val="none" w:sz="0" w:space="0" w:color="auto"/>
                                <w:left w:val="none" w:sz="0" w:space="0" w:color="auto"/>
                                <w:bottom w:val="none" w:sz="0" w:space="0" w:color="auto"/>
                                <w:right w:val="none" w:sz="0" w:space="0" w:color="auto"/>
                              </w:divBdr>
                              <w:divsChild>
                                <w:div w:id="533231037">
                                  <w:marLeft w:val="0"/>
                                  <w:marRight w:val="0"/>
                                  <w:marTop w:val="0"/>
                                  <w:marBottom w:val="0"/>
                                  <w:divBdr>
                                    <w:top w:val="none" w:sz="0" w:space="0" w:color="auto"/>
                                    <w:left w:val="none" w:sz="0" w:space="0" w:color="auto"/>
                                    <w:bottom w:val="none" w:sz="0" w:space="0" w:color="auto"/>
                                    <w:right w:val="none" w:sz="0" w:space="0" w:color="auto"/>
                                  </w:divBdr>
                                </w:div>
                              </w:divsChild>
                            </w:div>
                            <w:div w:id="1103109235">
                              <w:marLeft w:val="0"/>
                              <w:marRight w:val="0"/>
                              <w:marTop w:val="0"/>
                              <w:marBottom w:val="0"/>
                              <w:divBdr>
                                <w:top w:val="none" w:sz="0" w:space="0" w:color="auto"/>
                                <w:left w:val="none" w:sz="0" w:space="0" w:color="auto"/>
                                <w:bottom w:val="none" w:sz="0" w:space="0" w:color="auto"/>
                                <w:right w:val="none" w:sz="0" w:space="0" w:color="auto"/>
                              </w:divBdr>
                              <w:divsChild>
                                <w:div w:id="166481817">
                                  <w:marLeft w:val="0"/>
                                  <w:marRight w:val="0"/>
                                  <w:marTop w:val="0"/>
                                  <w:marBottom w:val="0"/>
                                  <w:divBdr>
                                    <w:top w:val="none" w:sz="0" w:space="0" w:color="auto"/>
                                    <w:left w:val="none" w:sz="0" w:space="0" w:color="auto"/>
                                    <w:bottom w:val="none" w:sz="0" w:space="0" w:color="auto"/>
                                    <w:right w:val="none" w:sz="0" w:space="0" w:color="auto"/>
                                  </w:divBdr>
                                </w:div>
                              </w:divsChild>
                            </w:div>
                            <w:div w:id="769206231">
                              <w:marLeft w:val="0"/>
                              <w:marRight w:val="0"/>
                              <w:marTop w:val="0"/>
                              <w:marBottom w:val="0"/>
                              <w:divBdr>
                                <w:top w:val="none" w:sz="0" w:space="0" w:color="auto"/>
                                <w:left w:val="none" w:sz="0" w:space="0" w:color="auto"/>
                                <w:bottom w:val="none" w:sz="0" w:space="0" w:color="auto"/>
                                <w:right w:val="none" w:sz="0" w:space="0" w:color="auto"/>
                              </w:divBdr>
                              <w:divsChild>
                                <w:div w:id="15467491">
                                  <w:marLeft w:val="0"/>
                                  <w:marRight w:val="0"/>
                                  <w:marTop w:val="0"/>
                                  <w:marBottom w:val="0"/>
                                  <w:divBdr>
                                    <w:top w:val="none" w:sz="0" w:space="0" w:color="auto"/>
                                    <w:left w:val="none" w:sz="0" w:space="0" w:color="auto"/>
                                    <w:bottom w:val="none" w:sz="0" w:space="0" w:color="auto"/>
                                    <w:right w:val="none" w:sz="0" w:space="0" w:color="auto"/>
                                  </w:divBdr>
                                </w:div>
                              </w:divsChild>
                            </w:div>
                            <w:div w:id="394475120">
                              <w:marLeft w:val="0"/>
                              <w:marRight w:val="0"/>
                              <w:marTop w:val="0"/>
                              <w:marBottom w:val="0"/>
                              <w:divBdr>
                                <w:top w:val="none" w:sz="0" w:space="0" w:color="auto"/>
                                <w:left w:val="none" w:sz="0" w:space="0" w:color="auto"/>
                                <w:bottom w:val="none" w:sz="0" w:space="0" w:color="auto"/>
                                <w:right w:val="none" w:sz="0" w:space="0" w:color="auto"/>
                              </w:divBdr>
                              <w:divsChild>
                                <w:div w:id="1893690343">
                                  <w:marLeft w:val="0"/>
                                  <w:marRight w:val="0"/>
                                  <w:marTop w:val="0"/>
                                  <w:marBottom w:val="0"/>
                                  <w:divBdr>
                                    <w:top w:val="none" w:sz="0" w:space="0" w:color="auto"/>
                                    <w:left w:val="none" w:sz="0" w:space="0" w:color="auto"/>
                                    <w:bottom w:val="none" w:sz="0" w:space="0" w:color="auto"/>
                                    <w:right w:val="none" w:sz="0" w:space="0" w:color="auto"/>
                                  </w:divBdr>
                                </w:div>
                              </w:divsChild>
                            </w:div>
                            <w:div w:id="1791246921">
                              <w:marLeft w:val="0"/>
                              <w:marRight w:val="0"/>
                              <w:marTop w:val="0"/>
                              <w:marBottom w:val="0"/>
                              <w:divBdr>
                                <w:top w:val="none" w:sz="0" w:space="0" w:color="auto"/>
                                <w:left w:val="none" w:sz="0" w:space="0" w:color="auto"/>
                                <w:bottom w:val="none" w:sz="0" w:space="0" w:color="auto"/>
                                <w:right w:val="none" w:sz="0" w:space="0" w:color="auto"/>
                              </w:divBdr>
                              <w:divsChild>
                                <w:div w:id="298807166">
                                  <w:marLeft w:val="0"/>
                                  <w:marRight w:val="0"/>
                                  <w:marTop w:val="0"/>
                                  <w:marBottom w:val="0"/>
                                  <w:divBdr>
                                    <w:top w:val="none" w:sz="0" w:space="0" w:color="auto"/>
                                    <w:left w:val="none" w:sz="0" w:space="0" w:color="auto"/>
                                    <w:bottom w:val="none" w:sz="0" w:space="0" w:color="auto"/>
                                    <w:right w:val="none" w:sz="0" w:space="0" w:color="auto"/>
                                  </w:divBdr>
                                </w:div>
                              </w:divsChild>
                            </w:div>
                            <w:div w:id="780758276">
                              <w:marLeft w:val="0"/>
                              <w:marRight w:val="0"/>
                              <w:marTop w:val="0"/>
                              <w:marBottom w:val="0"/>
                              <w:divBdr>
                                <w:top w:val="none" w:sz="0" w:space="0" w:color="auto"/>
                                <w:left w:val="none" w:sz="0" w:space="0" w:color="auto"/>
                                <w:bottom w:val="none" w:sz="0" w:space="0" w:color="auto"/>
                                <w:right w:val="none" w:sz="0" w:space="0" w:color="auto"/>
                              </w:divBdr>
                              <w:divsChild>
                                <w:div w:id="3496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374">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0"/>
                              <w:divBdr>
                                <w:top w:val="none" w:sz="0" w:space="0" w:color="auto"/>
                                <w:left w:val="none" w:sz="0" w:space="0" w:color="auto"/>
                                <w:bottom w:val="none" w:sz="0" w:space="0" w:color="auto"/>
                                <w:right w:val="none" w:sz="0" w:space="0" w:color="auto"/>
                              </w:divBdr>
                              <w:divsChild>
                                <w:div w:id="15970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95300">
                          <w:marLeft w:val="0"/>
                          <w:marRight w:val="0"/>
                          <w:marTop w:val="0"/>
                          <w:marBottom w:val="0"/>
                          <w:divBdr>
                            <w:top w:val="none" w:sz="0" w:space="0" w:color="auto"/>
                            <w:left w:val="none" w:sz="0" w:space="0" w:color="auto"/>
                            <w:bottom w:val="none" w:sz="0" w:space="0" w:color="auto"/>
                            <w:right w:val="none" w:sz="0" w:space="0" w:color="auto"/>
                          </w:divBdr>
                          <w:divsChild>
                            <w:div w:id="1453206843">
                              <w:marLeft w:val="0"/>
                              <w:marRight w:val="0"/>
                              <w:marTop w:val="0"/>
                              <w:marBottom w:val="0"/>
                              <w:divBdr>
                                <w:top w:val="none" w:sz="0" w:space="0" w:color="auto"/>
                                <w:left w:val="none" w:sz="0" w:space="0" w:color="auto"/>
                                <w:bottom w:val="none" w:sz="0" w:space="0" w:color="auto"/>
                                <w:right w:val="none" w:sz="0" w:space="0" w:color="auto"/>
                              </w:divBdr>
                              <w:divsChild>
                                <w:div w:id="184371958">
                                  <w:marLeft w:val="0"/>
                                  <w:marRight w:val="0"/>
                                  <w:marTop w:val="0"/>
                                  <w:marBottom w:val="0"/>
                                  <w:divBdr>
                                    <w:top w:val="none" w:sz="0" w:space="0" w:color="auto"/>
                                    <w:left w:val="none" w:sz="0" w:space="0" w:color="auto"/>
                                    <w:bottom w:val="none" w:sz="0" w:space="0" w:color="auto"/>
                                    <w:right w:val="none" w:sz="0" w:space="0" w:color="auto"/>
                                  </w:divBdr>
                                </w:div>
                              </w:divsChild>
                            </w:div>
                            <w:div w:id="348337171">
                              <w:marLeft w:val="0"/>
                              <w:marRight w:val="0"/>
                              <w:marTop w:val="0"/>
                              <w:marBottom w:val="0"/>
                              <w:divBdr>
                                <w:top w:val="none" w:sz="0" w:space="0" w:color="auto"/>
                                <w:left w:val="none" w:sz="0" w:space="0" w:color="auto"/>
                                <w:bottom w:val="none" w:sz="0" w:space="0" w:color="auto"/>
                                <w:right w:val="none" w:sz="0" w:space="0" w:color="auto"/>
                              </w:divBdr>
                              <w:divsChild>
                                <w:div w:id="11933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4419">
                          <w:marLeft w:val="0"/>
                          <w:marRight w:val="0"/>
                          <w:marTop w:val="0"/>
                          <w:marBottom w:val="0"/>
                          <w:divBdr>
                            <w:top w:val="none" w:sz="0" w:space="0" w:color="auto"/>
                            <w:left w:val="none" w:sz="0" w:space="0" w:color="auto"/>
                            <w:bottom w:val="none" w:sz="0" w:space="0" w:color="auto"/>
                            <w:right w:val="none" w:sz="0" w:space="0" w:color="auto"/>
                          </w:divBdr>
                          <w:divsChild>
                            <w:div w:id="1819303180">
                              <w:marLeft w:val="0"/>
                              <w:marRight w:val="0"/>
                              <w:marTop w:val="0"/>
                              <w:marBottom w:val="0"/>
                              <w:divBdr>
                                <w:top w:val="none" w:sz="0" w:space="0" w:color="auto"/>
                                <w:left w:val="none" w:sz="0" w:space="0" w:color="auto"/>
                                <w:bottom w:val="none" w:sz="0" w:space="0" w:color="auto"/>
                                <w:right w:val="none" w:sz="0" w:space="0" w:color="auto"/>
                              </w:divBdr>
                              <w:divsChild>
                                <w:div w:id="450518933">
                                  <w:marLeft w:val="0"/>
                                  <w:marRight w:val="0"/>
                                  <w:marTop w:val="0"/>
                                  <w:marBottom w:val="0"/>
                                  <w:divBdr>
                                    <w:top w:val="none" w:sz="0" w:space="0" w:color="auto"/>
                                    <w:left w:val="none" w:sz="0" w:space="0" w:color="auto"/>
                                    <w:bottom w:val="none" w:sz="0" w:space="0" w:color="auto"/>
                                    <w:right w:val="none" w:sz="0" w:space="0" w:color="auto"/>
                                  </w:divBdr>
                                </w:div>
                              </w:divsChild>
                            </w:div>
                            <w:div w:id="1427312604">
                              <w:marLeft w:val="0"/>
                              <w:marRight w:val="0"/>
                              <w:marTop w:val="0"/>
                              <w:marBottom w:val="0"/>
                              <w:divBdr>
                                <w:top w:val="none" w:sz="0" w:space="0" w:color="auto"/>
                                <w:left w:val="none" w:sz="0" w:space="0" w:color="auto"/>
                                <w:bottom w:val="none" w:sz="0" w:space="0" w:color="auto"/>
                                <w:right w:val="none" w:sz="0" w:space="0" w:color="auto"/>
                              </w:divBdr>
                              <w:divsChild>
                                <w:div w:id="936136662">
                                  <w:marLeft w:val="0"/>
                                  <w:marRight w:val="0"/>
                                  <w:marTop w:val="0"/>
                                  <w:marBottom w:val="0"/>
                                  <w:divBdr>
                                    <w:top w:val="none" w:sz="0" w:space="0" w:color="auto"/>
                                    <w:left w:val="none" w:sz="0" w:space="0" w:color="auto"/>
                                    <w:bottom w:val="none" w:sz="0" w:space="0" w:color="auto"/>
                                    <w:right w:val="none" w:sz="0" w:space="0" w:color="auto"/>
                                  </w:divBdr>
                                </w:div>
                              </w:divsChild>
                            </w:div>
                            <w:div w:id="1108815673">
                              <w:marLeft w:val="0"/>
                              <w:marRight w:val="0"/>
                              <w:marTop w:val="0"/>
                              <w:marBottom w:val="0"/>
                              <w:divBdr>
                                <w:top w:val="none" w:sz="0" w:space="0" w:color="auto"/>
                                <w:left w:val="none" w:sz="0" w:space="0" w:color="auto"/>
                                <w:bottom w:val="none" w:sz="0" w:space="0" w:color="auto"/>
                                <w:right w:val="none" w:sz="0" w:space="0" w:color="auto"/>
                              </w:divBdr>
                              <w:divsChild>
                                <w:div w:id="1986201052">
                                  <w:marLeft w:val="0"/>
                                  <w:marRight w:val="0"/>
                                  <w:marTop w:val="0"/>
                                  <w:marBottom w:val="0"/>
                                  <w:divBdr>
                                    <w:top w:val="none" w:sz="0" w:space="0" w:color="auto"/>
                                    <w:left w:val="none" w:sz="0" w:space="0" w:color="auto"/>
                                    <w:bottom w:val="none" w:sz="0" w:space="0" w:color="auto"/>
                                    <w:right w:val="none" w:sz="0" w:space="0" w:color="auto"/>
                                  </w:divBdr>
                                </w:div>
                              </w:divsChild>
                            </w:div>
                            <w:div w:id="222837646">
                              <w:marLeft w:val="0"/>
                              <w:marRight w:val="0"/>
                              <w:marTop w:val="0"/>
                              <w:marBottom w:val="0"/>
                              <w:divBdr>
                                <w:top w:val="none" w:sz="0" w:space="0" w:color="auto"/>
                                <w:left w:val="none" w:sz="0" w:space="0" w:color="auto"/>
                                <w:bottom w:val="none" w:sz="0" w:space="0" w:color="auto"/>
                                <w:right w:val="none" w:sz="0" w:space="0" w:color="auto"/>
                              </w:divBdr>
                              <w:divsChild>
                                <w:div w:id="1019698993">
                                  <w:marLeft w:val="0"/>
                                  <w:marRight w:val="0"/>
                                  <w:marTop w:val="0"/>
                                  <w:marBottom w:val="0"/>
                                  <w:divBdr>
                                    <w:top w:val="none" w:sz="0" w:space="0" w:color="auto"/>
                                    <w:left w:val="none" w:sz="0" w:space="0" w:color="auto"/>
                                    <w:bottom w:val="none" w:sz="0" w:space="0" w:color="auto"/>
                                    <w:right w:val="none" w:sz="0" w:space="0" w:color="auto"/>
                                  </w:divBdr>
                                </w:div>
                              </w:divsChild>
                            </w:div>
                            <w:div w:id="733819803">
                              <w:marLeft w:val="0"/>
                              <w:marRight w:val="0"/>
                              <w:marTop w:val="0"/>
                              <w:marBottom w:val="0"/>
                              <w:divBdr>
                                <w:top w:val="none" w:sz="0" w:space="0" w:color="auto"/>
                                <w:left w:val="none" w:sz="0" w:space="0" w:color="auto"/>
                                <w:bottom w:val="none" w:sz="0" w:space="0" w:color="auto"/>
                                <w:right w:val="none" w:sz="0" w:space="0" w:color="auto"/>
                              </w:divBdr>
                              <w:divsChild>
                                <w:div w:id="1545018004">
                                  <w:marLeft w:val="0"/>
                                  <w:marRight w:val="0"/>
                                  <w:marTop w:val="0"/>
                                  <w:marBottom w:val="0"/>
                                  <w:divBdr>
                                    <w:top w:val="none" w:sz="0" w:space="0" w:color="auto"/>
                                    <w:left w:val="none" w:sz="0" w:space="0" w:color="auto"/>
                                    <w:bottom w:val="none" w:sz="0" w:space="0" w:color="auto"/>
                                    <w:right w:val="none" w:sz="0" w:space="0" w:color="auto"/>
                                  </w:divBdr>
                                </w:div>
                              </w:divsChild>
                            </w:div>
                            <w:div w:id="190075540">
                              <w:marLeft w:val="0"/>
                              <w:marRight w:val="0"/>
                              <w:marTop w:val="0"/>
                              <w:marBottom w:val="0"/>
                              <w:divBdr>
                                <w:top w:val="none" w:sz="0" w:space="0" w:color="auto"/>
                                <w:left w:val="none" w:sz="0" w:space="0" w:color="auto"/>
                                <w:bottom w:val="none" w:sz="0" w:space="0" w:color="auto"/>
                                <w:right w:val="none" w:sz="0" w:space="0" w:color="auto"/>
                              </w:divBdr>
                              <w:divsChild>
                                <w:div w:id="1681348891">
                                  <w:marLeft w:val="0"/>
                                  <w:marRight w:val="0"/>
                                  <w:marTop w:val="0"/>
                                  <w:marBottom w:val="0"/>
                                  <w:divBdr>
                                    <w:top w:val="none" w:sz="0" w:space="0" w:color="auto"/>
                                    <w:left w:val="none" w:sz="0" w:space="0" w:color="auto"/>
                                    <w:bottom w:val="none" w:sz="0" w:space="0" w:color="auto"/>
                                    <w:right w:val="none" w:sz="0" w:space="0" w:color="auto"/>
                                  </w:divBdr>
                                </w:div>
                              </w:divsChild>
                            </w:div>
                            <w:div w:id="492183535">
                              <w:marLeft w:val="0"/>
                              <w:marRight w:val="0"/>
                              <w:marTop w:val="0"/>
                              <w:marBottom w:val="0"/>
                              <w:divBdr>
                                <w:top w:val="none" w:sz="0" w:space="0" w:color="auto"/>
                                <w:left w:val="none" w:sz="0" w:space="0" w:color="auto"/>
                                <w:bottom w:val="none" w:sz="0" w:space="0" w:color="auto"/>
                                <w:right w:val="none" w:sz="0" w:space="0" w:color="auto"/>
                              </w:divBdr>
                              <w:divsChild>
                                <w:div w:id="728302890">
                                  <w:marLeft w:val="0"/>
                                  <w:marRight w:val="0"/>
                                  <w:marTop w:val="0"/>
                                  <w:marBottom w:val="0"/>
                                  <w:divBdr>
                                    <w:top w:val="none" w:sz="0" w:space="0" w:color="auto"/>
                                    <w:left w:val="none" w:sz="0" w:space="0" w:color="auto"/>
                                    <w:bottom w:val="none" w:sz="0" w:space="0" w:color="auto"/>
                                    <w:right w:val="none" w:sz="0" w:space="0" w:color="auto"/>
                                  </w:divBdr>
                                </w:div>
                              </w:divsChild>
                            </w:div>
                            <w:div w:id="914170230">
                              <w:marLeft w:val="0"/>
                              <w:marRight w:val="0"/>
                              <w:marTop w:val="0"/>
                              <w:marBottom w:val="0"/>
                              <w:divBdr>
                                <w:top w:val="none" w:sz="0" w:space="0" w:color="auto"/>
                                <w:left w:val="none" w:sz="0" w:space="0" w:color="auto"/>
                                <w:bottom w:val="none" w:sz="0" w:space="0" w:color="auto"/>
                                <w:right w:val="none" w:sz="0" w:space="0" w:color="auto"/>
                              </w:divBdr>
                              <w:divsChild>
                                <w:div w:id="559361012">
                                  <w:marLeft w:val="0"/>
                                  <w:marRight w:val="0"/>
                                  <w:marTop w:val="0"/>
                                  <w:marBottom w:val="0"/>
                                  <w:divBdr>
                                    <w:top w:val="none" w:sz="0" w:space="0" w:color="auto"/>
                                    <w:left w:val="none" w:sz="0" w:space="0" w:color="auto"/>
                                    <w:bottom w:val="none" w:sz="0" w:space="0" w:color="auto"/>
                                    <w:right w:val="none" w:sz="0" w:space="0" w:color="auto"/>
                                  </w:divBdr>
                                </w:div>
                              </w:divsChild>
                            </w:div>
                            <w:div w:id="1736782330">
                              <w:marLeft w:val="0"/>
                              <w:marRight w:val="0"/>
                              <w:marTop w:val="0"/>
                              <w:marBottom w:val="0"/>
                              <w:divBdr>
                                <w:top w:val="none" w:sz="0" w:space="0" w:color="auto"/>
                                <w:left w:val="none" w:sz="0" w:space="0" w:color="auto"/>
                                <w:bottom w:val="none" w:sz="0" w:space="0" w:color="auto"/>
                                <w:right w:val="none" w:sz="0" w:space="0" w:color="auto"/>
                              </w:divBdr>
                              <w:divsChild>
                                <w:div w:id="1148596977">
                                  <w:marLeft w:val="0"/>
                                  <w:marRight w:val="0"/>
                                  <w:marTop w:val="0"/>
                                  <w:marBottom w:val="0"/>
                                  <w:divBdr>
                                    <w:top w:val="none" w:sz="0" w:space="0" w:color="auto"/>
                                    <w:left w:val="none" w:sz="0" w:space="0" w:color="auto"/>
                                    <w:bottom w:val="none" w:sz="0" w:space="0" w:color="auto"/>
                                    <w:right w:val="none" w:sz="0" w:space="0" w:color="auto"/>
                                  </w:divBdr>
                                </w:div>
                              </w:divsChild>
                            </w:div>
                            <w:div w:id="1770807912">
                              <w:marLeft w:val="0"/>
                              <w:marRight w:val="0"/>
                              <w:marTop w:val="0"/>
                              <w:marBottom w:val="0"/>
                              <w:divBdr>
                                <w:top w:val="none" w:sz="0" w:space="0" w:color="auto"/>
                                <w:left w:val="none" w:sz="0" w:space="0" w:color="auto"/>
                                <w:bottom w:val="none" w:sz="0" w:space="0" w:color="auto"/>
                                <w:right w:val="none" w:sz="0" w:space="0" w:color="auto"/>
                              </w:divBdr>
                              <w:divsChild>
                                <w:div w:id="1471244531">
                                  <w:marLeft w:val="0"/>
                                  <w:marRight w:val="0"/>
                                  <w:marTop w:val="0"/>
                                  <w:marBottom w:val="0"/>
                                  <w:divBdr>
                                    <w:top w:val="none" w:sz="0" w:space="0" w:color="auto"/>
                                    <w:left w:val="none" w:sz="0" w:space="0" w:color="auto"/>
                                    <w:bottom w:val="none" w:sz="0" w:space="0" w:color="auto"/>
                                    <w:right w:val="none" w:sz="0" w:space="0" w:color="auto"/>
                                  </w:divBdr>
                                </w:div>
                              </w:divsChild>
                            </w:div>
                            <w:div w:id="732889314">
                              <w:marLeft w:val="0"/>
                              <w:marRight w:val="0"/>
                              <w:marTop w:val="0"/>
                              <w:marBottom w:val="0"/>
                              <w:divBdr>
                                <w:top w:val="none" w:sz="0" w:space="0" w:color="auto"/>
                                <w:left w:val="none" w:sz="0" w:space="0" w:color="auto"/>
                                <w:bottom w:val="none" w:sz="0" w:space="0" w:color="auto"/>
                                <w:right w:val="none" w:sz="0" w:space="0" w:color="auto"/>
                              </w:divBdr>
                              <w:divsChild>
                                <w:div w:id="1735347039">
                                  <w:marLeft w:val="0"/>
                                  <w:marRight w:val="0"/>
                                  <w:marTop w:val="0"/>
                                  <w:marBottom w:val="0"/>
                                  <w:divBdr>
                                    <w:top w:val="none" w:sz="0" w:space="0" w:color="auto"/>
                                    <w:left w:val="none" w:sz="0" w:space="0" w:color="auto"/>
                                    <w:bottom w:val="none" w:sz="0" w:space="0" w:color="auto"/>
                                    <w:right w:val="none" w:sz="0" w:space="0" w:color="auto"/>
                                  </w:divBdr>
                                </w:div>
                              </w:divsChild>
                            </w:div>
                            <w:div w:id="460458643">
                              <w:marLeft w:val="0"/>
                              <w:marRight w:val="0"/>
                              <w:marTop w:val="0"/>
                              <w:marBottom w:val="0"/>
                              <w:divBdr>
                                <w:top w:val="none" w:sz="0" w:space="0" w:color="auto"/>
                                <w:left w:val="none" w:sz="0" w:space="0" w:color="auto"/>
                                <w:bottom w:val="none" w:sz="0" w:space="0" w:color="auto"/>
                                <w:right w:val="none" w:sz="0" w:space="0" w:color="auto"/>
                              </w:divBdr>
                              <w:divsChild>
                                <w:div w:id="1749226134">
                                  <w:marLeft w:val="0"/>
                                  <w:marRight w:val="0"/>
                                  <w:marTop w:val="0"/>
                                  <w:marBottom w:val="0"/>
                                  <w:divBdr>
                                    <w:top w:val="none" w:sz="0" w:space="0" w:color="auto"/>
                                    <w:left w:val="none" w:sz="0" w:space="0" w:color="auto"/>
                                    <w:bottom w:val="none" w:sz="0" w:space="0" w:color="auto"/>
                                    <w:right w:val="none" w:sz="0" w:space="0" w:color="auto"/>
                                  </w:divBdr>
                                </w:div>
                              </w:divsChild>
                            </w:div>
                            <w:div w:id="2109226563">
                              <w:marLeft w:val="0"/>
                              <w:marRight w:val="0"/>
                              <w:marTop w:val="0"/>
                              <w:marBottom w:val="0"/>
                              <w:divBdr>
                                <w:top w:val="none" w:sz="0" w:space="0" w:color="auto"/>
                                <w:left w:val="none" w:sz="0" w:space="0" w:color="auto"/>
                                <w:bottom w:val="none" w:sz="0" w:space="0" w:color="auto"/>
                                <w:right w:val="none" w:sz="0" w:space="0" w:color="auto"/>
                              </w:divBdr>
                              <w:divsChild>
                                <w:div w:id="11851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10565">
                          <w:marLeft w:val="0"/>
                          <w:marRight w:val="0"/>
                          <w:marTop w:val="0"/>
                          <w:marBottom w:val="0"/>
                          <w:divBdr>
                            <w:top w:val="none" w:sz="0" w:space="0" w:color="auto"/>
                            <w:left w:val="none" w:sz="0" w:space="0" w:color="auto"/>
                            <w:bottom w:val="none" w:sz="0" w:space="0" w:color="auto"/>
                            <w:right w:val="none" w:sz="0" w:space="0" w:color="auto"/>
                          </w:divBdr>
                          <w:divsChild>
                            <w:div w:id="2046447416">
                              <w:marLeft w:val="0"/>
                              <w:marRight w:val="0"/>
                              <w:marTop w:val="0"/>
                              <w:marBottom w:val="0"/>
                              <w:divBdr>
                                <w:top w:val="none" w:sz="0" w:space="0" w:color="auto"/>
                                <w:left w:val="none" w:sz="0" w:space="0" w:color="auto"/>
                                <w:bottom w:val="none" w:sz="0" w:space="0" w:color="auto"/>
                                <w:right w:val="none" w:sz="0" w:space="0" w:color="auto"/>
                              </w:divBdr>
                              <w:divsChild>
                                <w:div w:id="452946381">
                                  <w:marLeft w:val="0"/>
                                  <w:marRight w:val="0"/>
                                  <w:marTop w:val="0"/>
                                  <w:marBottom w:val="0"/>
                                  <w:divBdr>
                                    <w:top w:val="none" w:sz="0" w:space="0" w:color="auto"/>
                                    <w:left w:val="none" w:sz="0" w:space="0" w:color="auto"/>
                                    <w:bottom w:val="none" w:sz="0" w:space="0" w:color="auto"/>
                                    <w:right w:val="none" w:sz="0" w:space="0" w:color="auto"/>
                                  </w:divBdr>
                                </w:div>
                              </w:divsChild>
                            </w:div>
                            <w:div w:id="1405762066">
                              <w:marLeft w:val="0"/>
                              <w:marRight w:val="0"/>
                              <w:marTop w:val="0"/>
                              <w:marBottom w:val="0"/>
                              <w:divBdr>
                                <w:top w:val="none" w:sz="0" w:space="0" w:color="auto"/>
                                <w:left w:val="none" w:sz="0" w:space="0" w:color="auto"/>
                                <w:bottom w:val="none" w:sz="0" w:space="0" w:color="auto"/>
                                <w:right w:val="none" w:sz="0" w:space="0" w:color="auto"/>
                              </w:divBdr>
                              <w:divsChild>
                                <w:div w:id="1030565890">
                                  <w:marLeft w:val="0"/>
                                  <w:marRight w:val="0"/>
                                  <w:marTop w:val="0"/>
                                  <w:marBottom w:val="0"/>
                                  <w:divBdr>
                                    <w:top w:val="none" w:sz="0" w:space="0" w:color="auto"/>
                                    <w:left w:val="none" w:sz="0" w:space="0" w:color="auto"/>
                                    <w:bottom w:val="none" w:sz="0" w:space="0" w:color="auto"/>
                                    <w:right w:val="none" w:sz="0" w:space="0" w:color="auto"/>
                                  </w:divBdr>
                                </w:div>
                              </w:divsChild>
                            </w:div>
                            <w:div w:id="491219479">
                              <w:marLeft w:val="0"/>
                              <w:marRight w:val="0"/>
                              <w:marTop w:val="0"/>
                              <w:marBottom w:val="0"/>
                              <w:divBdr>
                                <w:top w:val="none" w:sz="0" w:space="0" w:color="auto"/>
                                <w:left w:val="none" w:sz="0" w:space="0" w:color="auto"/>
                                <w:bottom w:val="none" w:sz="0" w:space="0" w:color="auto"/>
                                <w:right w:val="none" w:sz="0" w:space="0" w:color="auto"/>
                              </w:divBdr>
                              <w:divsChild>
                                <w:div w:id="1491671289">
                                  <w:marLeft w:val="0"/>
                                  <w:marRight w:val="0"/>
                                  <w:marTop w:val="0"/>
                                  <w:marBottom w:val="0"/>
                                  <w:divBdr>
                                    <w:top w:val="none" w:sz="0" w:space="0" w:color="auto"/>
                                    <w:left w:val="none" w:sz="0" w:space="0" w:color="auto"/>
                                    <w:bottom w:val="none" w:sz="0" w:space="0" w:color="auto"/>
                                    <w:right w:val="none" w:sz="0" w:space="0" w:color="auto"/>
                                  </w:divBdr>
                                </w:div>
                              </w:divsChild>
                            </w:div>
                            <w:div w:id="1524241902">
                              <w:marLeft w:val="0"/>
                              <w:marRight w:val="0"/>
                              <w:marTop w:val="0"/>
                              <w:marBottom w:val="0"/>
                              <w:divBdr>
                                <w:top w:val="none" w:sz="0" w:space="0" w:color="auto"/>
                                <w:left w:val="none" w:sz="0" w:space="0" w:color="auto"/>
                                <w:bottom w:val="none" w:sz="0" w:space="0" w:color="auto"/>
                                <w:right w:val="none" w:sz="0" w:space="0" w:color="auto"/>
                              </w:divBdr>
                              <w:divsChild>
                                <w:div w:id="763380353">
                                  <w:marLeft w:val="0"/>
                                  <w:marRight w:val="0"/>
                                  <w:marTop w:val="0"/>
                                  <w:marBottom w:val="0"/>
                                  <w:divBdr>
                                    <w:top w:val="none" w:sz="0" w:space="0" w:color="auto"/>
                                    <w:left w:val="none" w:sz="0" w:space="0" w:color="auto"/>
                                    <w:bottom w:val="none" w:sz="0" w:space="0" w:color="auto"/>
                                    <w:right w:val="none" w:sz="0" w:space="0" w:color="auto"/>
                                  </w:divBdr>
                                </w:div>
                              </w:divsChild>
                            </w:div>
                            <w:div w:id="682902571">
                              <w:marLeft w:val="0"/>
                              <w:marRight w:val="0"/>
                              <w:marTop w:val="0"/>
                              <w:marBottom w:val="0"/>
                              <w:divBdr>
                                <w:top w:val="none" w:sz="0" w:space="0" w:color="auto"/>
                                <w:left w:val="none" w:sz="0" w:space="0" w:color="auto"/>
                                <w:bottom w:val="none" w:sz="0" w:space="0" w:color="auto"/>
                                <w:right w:val="none" w:sz="0" w:space="0" w:color="auto"/>
                              </w:divBdr>
                              <w:divsChild>
                                <w:div w:id="1697467385">
                                  <w:marLeft w:val="0"/>
                                  <w:marRight w:val="0"/>
                                  <w:marTop w:val="0"/>
                                  <w:marBottom w:val="0"/>
                                  <w:divBdr>
                                    <w:top w:val="none" w:sz="0" w:space="0" w:color="auto"/>
                                    <w:left w:val="none" w:sz="0" w:space="0" w:color="auto"/>
                                    <w:bottom w:val="none" w:sz="0" w:space="0" w:color="auto"/>
                                    <w:right w:val="none" w:sz="0" w:space="0" w:color="auto"/>
                                  </w:divBdr>
                                </w:div>
                              </w:divsChild>
                            </w:div>
                            <w:div w:id="1503811218">
                              <w:marLeft w:val="0"/>
                              <w:marRight w:val="0"/>
                              <w:marTop w:val="0"/>
                              <w:marBottom w:val="0"/>
                              <w:divBdr>
                                <w:top w:val="none" w:sz="0" w:space="0" w:color="auto"/>
                                <w:left w:val="none" w:sz="0" w:space="0" w:color="auto"/>
                                <w:bottom w:val="none" w:sz="0" w:space="0" w:color="auto"/>
                                <w:right w:val="none" w:sz="0" w:space="0" w:color="auto"/>
                              </w:divBdr>
                              <w:divsChild>
                                <w:div w:id="1075586510">
                                  <w:marLeft w:val="0"/>
                                  <w:marRight w:val="0"/>
                                  <w:marTop w:val="0"/>
                                  <w:marBottom w:val="0"/>
                                  <w:divBdr>
                                    <w:top w:val="none" w:sz="0" w:space="0" w:color="auto"/>
                                    <w:left w:val="none" w:sz="0" w:space="0" w:color="auto"/>
                                    <w:bottom w:val="none" w:sz="0" w:space="0" w:color="auto"/>
                                    <w:right w:val="none" w:sz="0" w:space="0" w:color="auto"/>
                                  </w:divBdr>
                                </w:div>
                              </w:divsChild>
                            </w:div>
                            <w:div w:id="767311427">
                              <w:marLeft w:val="0"/>
                              <w:marRight w:val="0"/>
                              <w:marTop w:val="0"/>
                              <w:marBottom w:val="0"/>
                              <w:divBdr>
                                <w:top w:val="none" w:sz="0" w:space="0" w:color="auto"/>
                                <w:left w:val="none" w:sz="0" w:space="0" w:color="auto"/>
                                <w:bottom w:val="none" w:sz="0" w:space="0" w:color="auto"/>
                                <w:right w:val="none" w:sz="0" w:space="0" w:color="auto"/>
                              </w:divBdr>
                              <w:divsChild>
                                <w:div w:id="1077164994">
                                  <w:marLeft w:val="0"/>
                                  <w:marRight w:val="0"/>
                                  <w:marTop w:val="0"/>
                                  <w:marBottom w:val="0"/>
                                  <w:divBdr>
                                    <w:top w:val="none" w:sz="0" w:space="0" w:color="auto"/>
                                    <w:left w:val="none" w:sz="0" w:space="0" w:color="auto"/>
                                    <w:bottom w:val="none" w:sz="0" w:space="0" w:color="auto"/>
                                    <w:right w:val="none" w:sz="0" w:space="0" w:color="auto"/>
                                  </w:divBdr>
                                </w:div>
                              </w:divsChild>
                            </w:div>
                            <w:div w:id="451245008">
                              <w:marLeft w:val="0"/>
                              <w:marRight w:val="0"/>
                              <w:marTop w:val="0"/>
                              <w:marBottom w:val="0"/>
                              <w:divBdr>
                                <w:top w:val="none" w:sz="0" w:space="0" w:color="auto"/>
                                <w:left w:val="none" w:sz="0" w:space="0" w:color="auto"/>
                                <w:bottom w:val="none" w:sz="0" w:space="0" w:color="auto"/>
                                <w:right w:val="none" w:sz="0" w:space="0" w:color="auto"/>
                              </w:divBdr>
                              <w:divsChild>
                                <w:div w:id="7328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4666">
                          <w:marLeft w:val="0"/>
                          <w:marRight w:val="0"/>
                          <w:marTop w:val="0"/>
                          <w:marBottom w:val="0"/>
                          <w:divBdr>
                            <w:top w:val="none" w:sz="0" w:space="0" w:color="auto"/>
                            <w:left w:val="none" w:sz="0" w:space="0" w:color="auto"/>
                            <w:bottom w:val="none" w:sz="0" w:space="0" w:color="auto"/>
                            <w:right w:val="none" w:sz="0" w:space="0" w:color="auto"/>
                          </w:divBdr>
                          <w:divsChild>
                            <w:div w:id="256133293">
                              <w:marLeft w:val="0"/>
                              <w:marRight w:val="0"/>
                              <w:marTop w:val="0"/>
                              <w:marBottom w:val="0"/>
                              <w:divBdr>
                                <w:top w:val="none" w:sz="0" w:space="0" w:color="auto"/>
                                <w:left w:val="none" w:sz="0" w:space="0" w:color="auto"/>
                                <w:bottom w:val="none" w:sz="0" w:space="0" w:color="auto"/>
                                <w:right w:val="none" w:sz="0" w:space="0" w:color="auto"/>
                              </w:divBdr>
                              <w:divsChild>
                                <w:div w:id="1092163442">
                                  <w:marLeft w:val="0"/>
                                  <w:marRight w:val="0"/>
                                  <w:marTop w:val="0"/>
                                  <w:marBottom w:val="0"/>
                                  <w:divBdr>
                                    <w:top w:val="none" w:sz="0" w:space="0" w:color="auto"/>
                                    <w:left w:val="none" w:sz="0" w:space="0" w:color="auto"/>
                                    <w:bottom w:val="none" w:sz="0" w:space="0" w:color="auto"/>
                                    <w:right w:val="none" w:sz="0" w:space="0" w:color="auto"/>
                                  </w:divBdr>
                                </w:div>
                              </w:divsChild>
                            </w:div>
                            <w:div w:id="1917592144">
                              <w:marLeft w:val="0"/>
                              <w:marRight w:val="0"/>
                              <w:marTop w:val="0"/>
                              <w:marBottom w:val="0"/>
                              <w:divBdr>
                                <w:top w:val="none" w:sz="0" w:space="0" w:color="auto"/>
                                <w:left w:val="none" w:sz="0" w:space="0" w:color="auto"/>
                                <w:bottom w:val="none" w:sz="0" w:space="0" w:color="auto"/>
                                <w:right w:val="none" w:sz="0" w:space="0" w:color="auto"/>
                              </w:divBdr>
                              <w:divsChild>
                                <w:div w:id="577062266">
                                  <w:marLeft w:val="0"/>
                                  <w:marRight w:val="0"/>
                                  <w:marTop w:val="0"/>
                                  <w:marBottom w:val="0"/>
                                  <w:divBdr>
                                    <w:top w:val="none" w:sz="0" w:space="0" w:color="auto"/>
                                    <w:left w:val="none" w:sz="0" w:space="0" w:color="auto"/>
                                    <w:bottom w:val="none" w:sz="0" w:space="0" w:color="auto"/>
                                    <w:right w:val="none" w:sz="0" w:space="0" w:color="auto"/>
                                  </w:divBdr>
                                </w:div>
                              </w:divsChild>
                            </w:div>
                            <w:div w:id="2042315444">
                              <w:marLeft w:val="0"/>
                              <w:marRight w:val="0"/>
                              <w:marTop w:val="0"/>
                              <w:marBottom w:val="0"/>
                              <w:divBdr>
                                <w:top w:val="none" w:sz="0" w:space="0" w:color="auto"/>
                                <w:left w:val="none" w:sz="0" w:space="0" w:color="auto"/>
                                <w:bottom w:val="none" w:sz="0" w:space="0" w:color="auto"/>
                                <w:right w:val="none" w:sz="0" w:space="0" w:color="auto"/>
                              </w:divBdr>
                              <w:divsChild>
                                <w:div w:id="1848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6598">
                          <w:marLeft w:val="0"/>
                          <w:marRight w:val="0"/>
                          <w:marTop w:val="0"/>
                          <w:marBottom w:val="0"/>
                          <w:divBdr>
                            <w:top w:val="none" w:sz="0" w:space="0" w:color="auto"/>
                            <w:left w:val="none" w:sz="0" w:space="0" w:color="auto"/>
                            <w:bottom w:val="none" w:sz="0" w:space="0" w:color="auto"/>
                            <w:right w:val="none" w:sz="0" w:space="0" w:color="auto"/>
                          </w:divBdr>
                          <w:divsChild>
                            <w:div w:id="516626225">
                              <w:marLeft w:val="0"/>
                              <w:marRight w:val="0"/>
                              <w:marTop w:val="0"/>
                              <w:marBottom w:val="0"/>
                              <w:divBdr>
                                <w:top w:val="none" w:sz="0" w:space="0" w:color="auto"/>
                                <w:left w:val="none" w:sz="0" w:space="0" w:color="auto"/>
                                <w:bottom w:val="none" w:sz="0" w:space="0" w:color="auto"/>
                                <w:right w:val="none" w:sz="0" w:space="0" w:color="auto"/>
                              </w:divBdr>
                              <w:divsChild>
                                <w:div w:id="508103922">
                                  <w:marLeft w:val="0"/>
                                  <w:marRight w:val="0"/>
                                  <w:marTop w:val="0"/>
                                  <w:marBottom w:val="0"/>
                                  <w:divBdr>
                                    <w:top w:val="none" w:sz="0" w:space="0" w:color="auto"/>
                                    <w:left w:val="none" w:sz="0" w:space="0" w:color="auto"/>
                                    <w:bottom w:val="none" w:sz="0" w:space="0" w:color="auto"/>
                                    <w:right w:val="none" w:sz="0" w:space="0" w:color="auto"/>
                                  </w:divBdr>
                                </w:div>
                              </w:divsChild>
                            </w:div>
                            <w:div w:id="1148009192">
                              <w:marLeft w:val="0"/>
                              <w:marRight w:val="0"/>
                              <w:marTop w:val="0"/>
                              <w:marBottom w:val="0"/>
                              <w:divBdr>
                                <w:top w:val="none" w:sz="0" w:space="0" w:color="auto"/>
                                <w:left w:val="none" w:sz="0" w:space="0" w:color="auto"/>
                                <w:bottom w:val="none" w:sz="0" w:space="0" w:color="auto"/>
                                <w:right w:val="none" w:sz="0" w:space="0" w:color="auto"/>
                              </w:divBdr>
                              <w:divsChild>
                                <w:div w:id="796946375">
                                  <w:marLeft w:val="0"/>
                                  <w:marRight w:val="0"/>
                                  <w:marTop w:val="0"/>
                                  <w:marBottom w:val="0"/>
                                  <w:divBdr>
                                    <w:top w:val="none" w:sz="0" w:space="0" w:color="auto"/>
                                    <w:left w:val="none" w:sz="0" w:space="0" w:color="auto"/>
                                    <w:bottom w:val="none" w:sz="0" w:space="0" w:color="auto"/>
                                    <w:right w:val="none" w:sz="0" w:space="0" w:color="auto"/>
                                  </w:divBdr>
                                </w:div>
                              </w:divsChild>
                            </w:div>
                            <w:div w:id="1566187433">
                              <w:marLeft w:val="0"/>
                              <w:marRight w:val="0"/>
                              <w:marTop w:val="0"/>
                              <w:marBottom w:val="0"/>
                              <w:divBdr>
                                <w:top w:val="none" w:sz="0" w:space="0" w:color="auto"/>
                                <w:left w:val="none" w:sz="0" w:space="0" w:color="auto"/>
                                <w:bottom w:val="none" w:sz="0" w:space="0" w:color="auto"/>
                                <w:right w:val="none" w:sz="0" w:space="0" w:color="auto"/>
                              </w:divBdr>
                              <w:divsChild>
                                <w:div w:id="1947619032">
                                  <w:marLeft w:val="0"/>
                                  <w:marRight w:val="0"/>
                                  <w:marTop w:val="0"/>
                                  <w:marBottom w:val="0"/>
                                  <w:divBdr>
                                    <w:top w:val="none" w:sz="0" w:space="0" w:color="auto"/>
                                    <w:left w:val="none" w:sz="0" w:space="0" w:color="auto"/>
                                    <w:bottom w:val="none" w:sz="0" w:space="0" w:color="auto"/>
                                    <w:right w:val="none" w:sz="0" w:space="0" w:color="auto"/>
                                  </w:divBdr>
                                </w:div>
                              </w:divsChild>
                            </w:div>
                            <w:div w:id="327826563">
                              <w:marLeft w:val="0"/>
                              <w:marRight w:val="0"/>
                              <w:marTop w:val="0"/>
                              <w:marBottom w:val="0"/>
                              <w:divBdr>
                                <w:top w:val="none" w:sz="0" w:space="0" w:color="auto"/>
                                <w:left w:val="none" w:sz="0" w:space="0" w:color="auto"/>
                                <w:bottom w:val="none" w:sz="0" w:space="0" w:color="auto"/>
                                <w:right w:val="none" w:sz="0" w:space="0" w:color="auto"/>
                              </w:divBdr>
                              <w:divsChild>
                                <w:div w:id="368071589">
                                  <w:marLeft w:val="0"/>
                                  <w:marRight w:val="0"/>
                                  <w:marTop w:val="0"/>
                                  <w:marBottom w:val="0"/>
                                  <w:divBdr>
                                    <w:top w:val="none" w:sz="0" w:space="0" w:color="auto"/>
                                    <w:left w:val="none" w:sz="0" w:space="0" w:color="auto"/>
                                    <w:bottom w:val="none" w:sz="0" w:space="0" w:color="auto"/>
                                    <w:right w:val="none" w:sz="0" w:space="0" w:color="auto"/>
                                  </w:divBdr>
                                </w:div>
                              </w:divsChild>
                            </w:div>
                            <w:div w:id="1153176849">
                              <w:marLeft w:val="0"/>
                              <w:marRight w:val="0"/>
                              <w:marTop w:val="0"/>
                              <w:marBottom w:val="0"/>
                              <w:divBdr>
                                <w:top w:val="none" w:sz="0" w:space="0" w:color="auto"/>
                                <w:left w:val="none" w:sz="0" w:space="0" w:color="auto"/>
                                <w:bottom w:val="none" w:sz="0" w:space="0" w:color="auto"/>
                                <w:right w:val="none" w:sz="0" w:space="0" w:color="auto"/>
                              </w:divBdr>
                              <w:divsChild>
                                <w:div w:id="19760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39389">
          <w:marLeft w:val="0"/>
          <w:marRight w:val="0"/>
          <w:marTop w:val="0"/>
          <w:marBottom w:val="0"/>
          <w:divBdr>
            <w:top w:val="none" w:sz="0" w:space="0" w:color="auto"/>
            <w:left w:val="none" w:sz="0" w:space="0" w:color="auto"/>
            <w:bottom w:val="none" w:sz="0" w:space="0" w:color="auto"/>
            <w:right w:val="none" w:sz="0" w:space="0" w:color="auto"/>
          </w:divBdr>
          <w:divsChild>
            <w:div w:id="1950968939">
              <w:marLeft w:val="0"/>
              <w:marRight w:val="0"/>
              <w:marTop w:val="0"/>
              <w:marBottom w:val="0"/>
              <w:divBdr>
                <w:top w:val="none" w:sz="0" w:space="0" w:color="auto"/>
                <w:left w:val="none" w:sz="0" w:space="0" w:color="auto"/>
                <w:bottom w:val="none" w:sz="0" w:space="0" w:color="auto"/>
                <w:right w:val="none" w:sz="0" w:space="0" w:color="auto"/>
              </w:divBdr>
              <w:divsChild>
                <w:div w:id="253058197">
                  <w:marLeft w:val="0"/>
                  <w:marRight w:val="0"/>
                  <w:marTop w:val="0"/>
                  <w:marBottom w:val="0"/>
                  <w:divBdr>
                    <w:top w:val="none" w:sz="0" w:space="0" w:color="auto"/>
                    <w:left w:val="none" w:sz="0" w:space="0" w:color="auto"/>
                    <w:bottom w:val="none" w:sz="0" w:space="0" w:color="auto"/>
                    <w:right w:val="none" w:sz="0" w:space="0" w:color="auto"/>
                  </w:divBdr>
                  <w:divsChild>
                    <w:div w:id="1677030903">
                      <w:marLeft w:val="0"/>
                      <w:marRight w:val="0"/>
                      <w:marTop w:val="0"/>
                      <w:marBottom w:val="0"/>
                      <w:divBdr>
                        <w:top w:val="none" w:sz="0" w:space="0" w:color="auto"/>
                        <w:left w:val="none" w:sz="0" w:space="0" w:color="auto"/>
                        <w:bottom w:val="none" w:sz="0" w:space="0" w:color="auto"/>
                        <w:right w:val="none" w:sz="0" w:space="0" w:color="auto"/>
                      </w:divBdr>
                      <w:divsChild>
                        <w:div w:id="1397047526">
                          <w:marLeft w:val="0"/>
                          <w:marRight w:val="0"/>
                          <w:marTop w:val="0"/>
                          <w:marBottom w:val="0"/>
                          <w:divBdr>
                            <w:top w:val="none" w:sz="0" w:space="0" w:color="auto"/>
                            <w:left w:val="none" w:sz="0" w:space="0" w:color="auto"/>
                            <w:bottom w:val="none" w:sz="0" w:space="0" w:color="auto"/>
                            <w:right w:val="none" w:sz="0" w:space="0" w:color="auto"/>
                          </w:divBdr>
                        </w:div>
                      </w:divsChild>
                    </w:div>
                    <w:div w:id="1715228745">
                      <w:marLeft w:val="0"/>
                      <w:marRight w:val="0"/>
                      <w:marTop w:val="0"/>
                      <w:marBottom w:val="0"/>
                      <w:divBdr>
                        <w:top w:val="none" w:sz="0" w:space="0" w:color="auto"/>
                        <w:left w:val="none" w:sz="0" w:space="0" w:color="auto"/>
                        <w:bottom w:val="none" w:sz="0" w:space="0" w:color="auto"/>
                        <w:right w:val="none" w:sz="0" w:space="0" w:color="auto"/>
                      </w:divBdr>
                      <w:divsChild>
                        <w:div w:id="817190126">
                          <w:marLeft w:val="0"/>
                          <w:marRight w:val="0"/>
                          <w:marTop w:val="0"/>
                          <w:marBottom w:val="0"/>
                          <w:divBdr>
                            <w:top w:val="none" w:sz="0" w:space="0" w:color="auto"/>
                            <w:left w:val="none" w:sz="0" w:space="0" w:color="auto"/>
                            <w:bottom w:val="none" w:sz="0" w:space="0" w:color="auto"/>
                            <w:right w:val="none" w:sz="0" w:space="0" w:color="auto"/>
                          </w:divBdr>
                          <w:divsChild>
                            <w:div w:id="2026711403">
                              <w:marLeft w:val="0"/>
                              <w:marRight w:val="0"/>
                              <w:marTop w:val="0"/>
                              <w:marBottom w:val="0"/>
                              <w:divBdr>
                                <w:top w:val="none" w:sz="0" w:space="0" w:color="auto"/>
                                <w:left w:val="none" w:sz="0" w:space="0" w:color="auto"/>
                                <w:bottom w:val="none" w:sz="0" w:space="0" w:color="auto"/>
                                <w:right w:val="none" w:sz="0" w:space="0" w:color="auto"/>
                              </w:divBdr>
                              <w:divsChild>
                                <w:div w:id="997196223">
                                  <w:marLeft w:val="0"/>
                                  <w:marRight w:val="0"/>
                                  <w:marTop w:val="0"/>
                                  <w:marBottom w:val="0"/>
                                  <w:divBdr>
                                    <w:top w:val="none" w:sz="0" w:space="0" w:color="auto"/>
                                    <w:left w:val="none" w:sz="0" w:space="0" w:color="auto"/>
                                    <w:bottom w:val="none" w:sz="0" w:space="0" w:color="auto"/>
                                    <w:right w:val="none" w:sz="0" w:space="0" w:color="auto"/>
                                  </w:divBdr>
                                </w:div>
                              </w:divsChild>
                            </w:div>
                            <w:div w:id="1297223399">
                              <w:marLeft w:val="0"/>
                              <w:marRight w:val="0"/>
                              <w:marTop w:val="0"/>
                              <w:marBottom w:val="0"/>
                              <w:divBdr>
                                <w:top w:val="none" w:sz="0" w:space="0" w:color="auto"/>
                                <w:left w:val="none" w:sz="0" w:space="0" w:color="auto"/>
                                <w:bottom w:val="none" w:sz="0" w:space="0" w:color="auto"/>
                                <w:right w:val="none" w:sz="0" w:space="0" w:color="auto"/>
                              </w:divBdr>
                              <w:divsChild>
                                <w:div w:id="20940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7663">
                          <w:marLeft w:val="0"/>
                          <w:marRight w:val="0"/>
                          <w:marTop w:val="0"/>
                          <w:marBottom w:val="0"/>
                          <w:divBdr>
                            <w:top w:val="none" w:sz="0" w:space="0" w:color="auto"/>
                            <w:left w:val="none" w:sz="0" w:space="0" w:color="auto"/>
                            <w:bottom w:val="none" w:sz="0" w:space="0" w:color="auto"/>
                            <w:right w:val="none" w:sz="0" w:space="0" w:color="auto"/>
                          </w:divBdr>
                          <w:divsChild>
                            <w:div w:id="1074550916">
                              <w:marLeft w:val="0"/>
                              <w:marRight w:val="0"/>
                              <w:marTop w:val="0"/>
                              <w:marBottom w:val="0"/>
                              <w:divBdr>
                                <w:top w:val="none" w:sz="0" w:space="0" w:color="auto"/>
                                <w:left w:val="none" w:sz="0" w:space="0" w:color="auto"/>
                                <w:bottom w:val="none" w:sz="0" w:space="0" w:color="auto"/>
                                <w:right w:val="none" w:sz="0" w:space="0" w:color="auto"/>
                              </w:divBdr>
                            </w:div>
                            <w:div w:id="949363575">
                              <w:marLeft w:val="0"/>
                              <w:marRight w:val="0"/>
                              <w:marTop w:val="0"/>
                              <w:marBottom w:val="0"/>
                              <w:divBdr>
                                <w:top w:val="none" w:sz="0" w:space="0" w:color="auto"/>
                                <w:left w:val="none" w:sz="0" w:space="0" w:color="auto"/>
                                <w:bottom w:val="none" w:sz="0" w:space="0" w:color="auto"/>
                                <w:right w:val="none" w:sz="0" w:space="0" w:color="auto"/>
                              </w:divBdr>
                              <w:divsChild>
                                <w:div w:id="1520465870">
                                  <w:marLeft w:val="0"/>
                                  <w:marRight w:val="0"/>
                                  <w:marTop w:val="0"/>
                                  <w:marBottom w:val="0"/>
                                  <w:divBdr>
                                    <w:top w:val="none" w:sz="0" w:space="0" w:color="auto"/>
                                    <w:left w:val="none" w:sz="0" w:space="0" w:color="auto"/>
                                    <w:bottom w:val="none" w:sz="0" w:space="0" w:color="auto"/>
                                    <w:right w:val="none" w:sz="0" w:space="0" w:color="auto"/>
                                  </w:divBdr>
                                </w:div>
                              </w:divsChild>
                            </w:div>
                            <w:div w:id="790170295">
                              <w:marLeft w:val="0"/>
                              <w:marRight w:val="0"/>
                              <w:marTop w:val="0"/>
                              <w:marBottom w:val="0"/>
                              <w:divBdr>
                                <w:top w:val="none" w:sz="0" w:space="0" w:color="auto"/>
                                <w:left w:val="none" w:sz="0" w:space="0" w:color="auto"/>
                                <w:bottom w:val="none" w:sz="0" w:space="0" w:color="auto"/>
                                <w:right w:val="none" w:sz="0" w:space="0" w:color="auto"/>
                              </w:divBdr>
                              <w:divsChild>
                                <w:div w:id="446394213">
                                  <w:marLeft w:val="0"/>
                                  <w:marRight w:val="0"/>
                                  <w:marTop w:val="0"/>
                                  <w:marBottom w:val="0"/>
                                  <w:divBdr>
                                    <w:top w:val="none" w:sz="0" w:space="0" w:color="auto"/>
                                    <w:left w:val="none" w:sz="0" w:space="0" w:color="auto"/>
                                    <w:bottom w:val="none" w:sz="0" w:space="0" w:color="auto"/>
                                    <w:right w:val="none" w:sz="0" w:space="0" w:color="auto"/>
                                  </w:divBdr>
                                </w:div>
                              </w:divsChild>
                            </w:div>
                            <w:div w:id="236401953">
                              <w:marLeft w:val="0"/>
                              <w:marRight w:val="0"/>
                              <w:marTop w:val="0"/>
                              <w:marBottom w:val="0"/>
                              <w:divBdr>
                                <w:top w:val="none" w:sz="0" w:space="0" w:color="auto"/>
                                <w:left w:val="none" w:sz="0" w:space="0" w:color="auto"/>
                                <w:bottom w:val="none" w:sz="0" w:space="0" w:color="auto"/>
                                <w:right w:val="none" w:sz="0" w:space="0" w:color="auto"/>
                              </w:divBdr>
                              <w:divsChild>
                                <w:div w:id="3411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6469">
                          <w:marLeft w:val="0"/>
                          <w:marRight w:val="0"/>
                          <w:marTop w:val="0"/>
                          <w:marBottom w:val="0"/>
                          <w:divBdr>
                            <w:top w:val="none" w:sz="0" w:space="0" w:color="auto"/>
                            <w:left w:val="none" w:sz="0" w:space="0" w:color="auto"/>
                            <w:bottom w:val="none" w:sz="0" w:space="0" w:color="auto"/>
                            <w:right w:val="none" w:sz="0" w:space="0" w:color="auto"/>
                          </w:divBdr>
                          <w:divsChild>
                            <w:div w:id="243997674">
                              <w:marLeft w:val="0"/>
                              <w:marRight w:val="0"/>
                              <w:marTop w:val="0"/>
                              <w:marBottom w:val="0"/>
                              <w:divBdr>
                                <w:top w:val="none" w:sz="0" w:space="0" w:color="auto"/>
                                <w:left w:val="none" w:sz="0" w:space="0" w:color="auto"/>
                                <w:bottom w:val="none" w:sz="0" w:space="0" w:color="auto"/>
                                <w:right w:val="none" w:sz="0" w:space="0" w:color="auto"/>
                              </w:divBdr>
                            </w:div>
                            <w:div w:id="813790198">
                              <w:marLeft w:val="0"/>
                              <w:marRight w:val="0"/>
                              <w:marTop w:val="0"/>
                              <w:marBottom w:val="0"/>
                              <w:divBdr>
                                <w:top w:val="none" w:sz="0" w:space="0" w:color="auto"/>
                                <w:left w:val="none" w:sz="0" w:space="0" w:color="auto"/>
                                <w:bottom w:val="none" w:sz="0" w:space="0" w:color="auto"/>
                                <w:right w:val="none" w:sz="0" w:space="0" w:color="auto"/>
                              </w:divBdr>
                              <w:divsChild>
                                <w:div w:id="1661545062">
                                  <w:marLeft w:val="0"/>
                                  <w:marRight w:val="0"/>
                                  <w:marTop w:val="0"/>
                                  <w:marBottom w:val="0"/>
                                  <w:divBdr>
                                    <w:top w:val="none" w:sz="0" w:space="0" w:color="auto"/>
                                    <w:left w:val="none" w:sz="0" w:space="0" w:color="auto"/>
                                    <w:bottom w:val="none" w:sz="0" w:space="0" w:color="auto"/>
                                    <w:right w:val="none" w:sz="0" w:space="0" w:color="auto"/>
                                  </w:divBdr>
                                </w:div>
                              </w:divsChild>
                            </w:div>
                            <w:div w:id="1770851044">
                              <w:marLeft w:val="0"/>
                              <w:marRight w:val="0"/>
                              <w:marTop w:val="0"/>
                              <w:marBottom w:val="0"/>
                              <w:divBdr>
                                <w:top w:val="none" w:sz="0" w:space="0" w:color="auto"/>
                                <w:left w:val="none" w:sz="0" w:space="0" w:color="auto"/>
                                <w:bottom w:val="none" w:sz="0" w:space="0" w:color="auto"/>
                                <w:right w:val="none" w:sz="0" w:space="0" w:color="auto"/>
                              </w:divBdr>
                              <w:divsChild>
                                <w:div w:id="1376931791">
                                  <w:marLeft w:val="0"/>
                                  <w:marRight w:val="0"/>
                                  <w:marTop w:val="0"/>
                                  <w:marBottom w:val="0"/>
                                  <w:divBdr>
                                    <w:top w:val="none" w:sz="0" w:space="0" w:color="auto"/>
                                    <w:left w:val="none" w:sz="0" w:space="0" w:color="auto"/>
                                    <w:bottom w:val="none" w:sz="0" w:space="0" w:color="auto"/>
                                    <w:right w:val="none" w:sz="0" w:space="0" w:color="auto"/>
                                  </w:divBdr>
                                </w:div>
                              </w:divsChild>
                            </w:div>
                            <w:div w:id="1310672693">
                              <w:marLeft w:val="0"/>
                              <w:marRight w:val="0"/>
                              <w:marTop w:val="0"/>
                              <w:marBottom w:val="0"/>
                              <w:divBdr>
                                <w:top w:val="none" w:sz="0" w:space="0" w:color="auto"/>
                                <w:left w:val="none" w:sz="0" w:space="0" w:color="auto"/>
                                <w:bottom w:val="none" w:sz="0" w:space="0" w:color="auto"/>
                                <w:right w:val="none" w:sz="0" w:space="0" w:color="auto"/>
                              </w:divBdr>
                              <w:divsChild>
                                <w:div w:id="15228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5121">
                          <w:marLeft w:val="0"/>
                          <w:marRight w:val="0"/>
                          <w:marTop w:val="0"/>
                          <w:marBottom w:val="0"/>
                          <w:divBdr>
                            <w:top w:val="none" w:sz="0" w:space="0" w:color="auto"/>
                            <w:left w:val="none" w:sz="0" w:space="0" w:color="auto"/>
                            <w:bottom w:val="none" w:sz="0" w:space="0" w:color="auto"/>
                            <w:right w:val="none" w:sz="0" w:space="0" w:color="auto"/>
                          </w:divBdr>
                          <w:divsChild>
                            <w:div w:id="682896374">
                              <w:marLeft w:val="0"/>
                              <w:marRight w:val="0"/>
                              <w:marTop w:val="0"/>
                              <w:marBottom w:val="0"/>
                              <w:divBdr>
                                <w:top w:val="none" w:sz="0" w:space="0" w:color="auto"/>
                                <w:left w:val="none" w:sz="0" w:space="0" w:color="auto"/>
                                <w:bottom w:val="none" w:sz="0" w:space="0" w:color="auto"/>
                                <w:right w:val="none" w:sz="0" w:space="0" w:color="auto"/>
                              </w:divBdr>
                            </w:div>
                            <w:div w:id="1138448394">
                              <w:marLeft w:val="0"/>
                              <w:marRight w:val="0"/>
                              <w:marTop w:val="0"/>
                              <w:marBottom w:val="0"/>
                              <w:divBdr>
                                <w:top w:val="none" w:sz="0" w:space="0" w:color="auto"/>
                                <w:left w:val="none" w:sz="0" w:space="0" w:color="auto"/>
                                <w:bottom w:val="none" w:sz="0" w:space="0" w:color="auto"/>
                                <w:right w:val="none" w:sz="0" w:space="0" w:color="auto"/>
                              </w:divBdr>
                              <w:divsChild>
                                <w:div w:id="524635467">
                                  <w:marLeft w:val="0"/>
                                  <w:marRight w:val="0"/>
                                  <w:marTop w:val="0"/>
                                  <w:marBottom w:val="0"/>
                                  <w:divBdr>
                                    <w:top w:val="none" w:sz="0" w:space="0" w:color="auto"/>
                                    <w:left w:val="none" w:sz="0" w:space="0" w:color="auto"/>
                                    <w:bottom w:val="none" w:sz="0" w:space="0" w:color="auto"/>
                                    <w:right w:val="none" w:sz="0" w:space="0" w:color="auto"/>
                                  </w:divBdr>
                                </w:div>
                              </w:divsChild>
                            </w:div>
                            <w:div w:id="1177691246">
                              <w:marLeft w:val="0"/>
                              <w:marRight w:val="0"/>
                              <w:marTop w:val="0"/>
                              <w:marBottom w:val="0"/>
                              <w:divBdr>
                                <w:top w:val="none" w:sz="0" w:space="0" w:color="auto"/>
                                <w:left w:val="none" w:sz="0" w:space="0" w:color="auto"/>
                                <w:bottom w:val="none" w:sz="0" w:space="0" w:color="auto"/>
                                <w:right w:val="none" w:sz="0" w:space="0" w:color="auto"/>
                              </w:divBdr>
                              <w:divsChild>
                                <w:div w:id="293221698">
                                  <w:marLeft w:val="0"/>
                                  <w:marRight w:val="0"/>
                                  <w:marTop w:val="0"/>
                                  <w:marBottom w:val="0"/>
                                  <w:divBdr>
                                    <w:top w:val="none" w:sz="0" w:space="0" w:color="auto"/>
                                    <w:left w:val="none" w:sz="0" w:space="0" w:color="auto"/>
                                    <w:bottom w:val="none" w:sz="0" w:space="0" w:color="auto"/>
                                    <w:right w:val="none" w:sz="0" w:space="0" w:color="auto"/>
                                  </w:divBdr>
                                </w:div>
                              </w:divsChild>
                            </w:div>
                            <w:div w:id="416874639">
                              <w:marLeft w:val="0"/>
                              <w:marRight w:val="0"/>
                              <w:marTop w:val="0"/>
                              <w:marBottom w:val="0"/>
                              <w:divBdr>
                                <w:top w:val="none" w:sz="0" w:space="0" w:color="auto"/>
                                <w:left w:val="none" w:sz="0" w:space="0" w:color="auto"/>
                                <w:bottom w:val="none" w:sz="0" w:space="0" w:color="auto"/>
                                <w:right w:val="none" w:sz="0" w:space="0" w:color="auto"/>
                              </w:divBdr>
                              <w:divsChild>
                                <w:div w:id="449319951">
                                  <w:marLeft w:val="0"/>
                                  <w:marRight w:val="0"/>
                                  <w:marTop w:val="0"/>
                                  <w:marBottom w:val="0"/>
                                  <w:divBdr>
                                    <w:top w:val="none" w:sz="0" w:space="0" w:color="auto"/>
                                    <w:left w:val="none" w:sz="0" w:space="0" w:color="auto"/>
                                    <w:bottom w:val="none" w:sz="0" w:space="0" w:color="auto"/>
                                    <w:right w:val="none" w:sz="0" w:space="0" w:color="auto"/>
                                  </w:divBdr>
                                </w:div>
                              </w:divsChild>
                            </w:div>
                            <w:div w:id="485707328">
                              <w:marLeft w:val="0"/>
                              <w:marRight w:val="0"/>
                              <w:marTop w:val="0"/>
                              <w:marBottom w:val="0"/>
                              <w:divBdr>
                                <w:top w:val="none" w:sz="0" w:space="0" w:color="auto"/>
                                <w:left w:val="none" w:sz="0" w:space="0" w:color="auto"/>
                                <w:bottom w:val="none" w:sz="0" w:space="0" w:color="auto"/>
                                <w:right w:val="none" w:sz="0" w:space="0" w:color="auto"/>
                              </w:divBdr>
                              <w:divsChild>
                                <w:div w:id="19271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93160">
          <w:marLeft w:val="0"/>
          <w:marRight w:val="0"/>
          <w:marTop w:val="0"/>
          <w:marBottom w:val="0"/>
          <w:divBdr>
            <w:top w:val="none" w:sz="0" w:space="0" w:color="auto"/>
            <w:left w:val="none" w:sz="0" w:space="0" w:color="auto"/>
            <w:bottom w:val="none" w:sz="0" w:space="0" w:color="auto"/>
            <w:right w:val="none" w:sz="0" w:space="0" w:color="auto"/>
          </w:divBdr>
          <w:divsChild>
            <w:div w:id="832067398">
              <w:marLeft w:val="0"/>
              <w:marRight w:val="0"/>
              <w:marTop w:val="0"/>
              <w:marBottom w:val="0"/>
              <w:divBdr>
                <w:top w:val="none" w:sz="0" w:space="0" w:color="auto"/>
                <w:left w:val="none" w:sz="0" w:space="0" w:color="auto"/>
                <w:bottom w:val="none" w:sz="0" w:space="0" w:color="auto"/>
                <w:right w:val="none" w:sz="0" w:space="0" w:color="auto"/>
              </w:divBdr>
              <w:divsChild>
                <w:div w:id="750781121">
                  <w:marLeft w:val="0"/>
                  <w:marRight w:val="0"/>
                  <w:marTop w:val="0"/>
                  <w:marBottom w:val="0"/>
                  <w:divBdr>
                    <w:top w:val="none" w:sz="0" w:space="0" w:color="auto"/>
                    <w:left w:val="none" w:sz="0" w:space="0" w:color="auto"/>
                    <w:bottom w:val="none" w:sz="0" w:space="0" w:color="auto"/>
                    <w:right w:val="none" w:sz="0" w:space="0" w:color="auto"/>
                  </w:divBdr>
                  <w:divsChild>
                    <w:div w:id="1360276910">
                      <w:marLeft w:val="0"/>
                      <w:marRight w:val="0"/>
                      <w:marTop w:val="0"/>
                      <w:marBottom w:val="0"/>
                      <w:divBdr>
                        <w:top w:val="none" w:sz="0" w:space="0" w:color="auto"/>
                        <w:left w:val="none" w:sz="0" w:space="0" w:color="auto"/>
                        <w:bottom w:val="none" w:sz="0" w:space="0" w:color="auto"/>
                        <w:right w:val="none" w:sz="0" w:space="0" w:color="auto"/>
                      </w:divBdr>
                      <w:divsChild>
                        <w:div w:id="1492407147">
                          <w:marLeft w:val="0"/>
                          <w:marRight w:val="0"/>
                          <w:marTop w:val="0"/>
                          <w:marBottom w:val="0"/>
                          <w:divBdr>
                            <w:top w:val="none" w:sz="0" w:space="0" w:color="auto"/>
                            <w:left w:val="none" w:sz="0" w:space="0" w:color="auto"/>
                            <w:bottom w:val="none" w:sz="0" w:space="0" w:color="auto"/>
                            <w:right w:val="none" w:sz="0" w:space="0" w:color="auto"/>
                          </w:divBdr>
                        </w:div>
                      </w:divsChild>
                    </w:div>
                    <w:div w:id="1029526211">
                      <w:marLeft w:val="0"/>
                      <w:marRight w:val="0"/>
                      <w:marTop w:val="0"/>
                      <w:marBottom w:val="0"/>
                      <w:divBdr>
                        <w:top w:val="none" w:sz="0" w:space="0" w:color="auto"/>
                        <w:left w:val="none" w:sz="0" w:space="0" w:color="auto"/>
                        <w:bottom w:val="none" w:sz="0" w:space="0" w:color="auto"/>
                        <w:right w:val="none" w:sz="0" w:space="0" w:color="auto"/>
                      </w:divBdr>
                      <w:divsChild>
                        <w:div w:id="483159459">
                          <w:marLeft w:val="0"/>
                          <w:marRight w:val="0"/>
                          <w:marTop w:val="0"/>
                          <w:marBottom w:val="0"/>
                          <w:divBdr>
                            <w:top w:val="none" w:sz="0" w:space="0" w:color="auto"/>
                            <w:left w:val="none" w:sz="0" w:space="0" w:color="auto"/>
                            <w:bottom w:val="none" w:sz="0" w:space="0" w:color="auto"/>
                            <w:right w:val="none" w:sz="0" w:space="0" w:color="auto"/>
                          </w:divBdr>
                          <w:divsChild>
                            <w:div w:id="1458336171">
                              <w:marLeft w:val="0"/>
                              <w:marRight w:val="0"/>
                              <w:marTop w:val="0"/>
                              <w:marBottom w:val="0"/>
                              <w:divBdr>
                                <w:top w:val="none" w:sz="0" w:space="0" w:color="auto"/>
                                <w:left w:val="none" w:sz="0" w:space="0" w:color="auto"/>
                                <w:bottom w:val="none" w:sz="0" w:space="0" w:color="auto"/>
                                <w:right w:val="none" w:sz="0" w:space="0" w:color="auto"/>
                              </w:divBdr>
                              <w:divsChild>
                                <w:div w:id="2087920888">
                                  <w:marLeft w:val="0"/>
                                  <w:marRight w:val="0"/>
                                  <w:marTop w:val="0"/>
                                  <w:marBottom w:val="0"/>
                                  <w:divBdr>
                                    <w:top w:val="none" w:sz="0" w:space="0" w:color="auto"/>
                                    <w:left w:val="none" w:sz="0" w:space="0" w:color="auto"/>
                                    <w:bottom w:val="none" w:sz="0" w:space="0" w:color="auto"/>
                                    <w:right w:val="none" w:sz="0" w:space="0" w:color="auto"/>
                                  </w:divBdr>
                                </w:div>
                              </w:divsChild>
                            </w:div>
                            <w:div w:id="1194421969">
                              <w:marLeft w:val="0"/>
                              <w:marRight w:val="0"/>
                              <w:marTop w:val="0"/>
                              <w:marBottom w:val="0"/>
                              <w:divBdr>
                                <w:top w:val="none" w:sz="0" w:space="0" w:color="auto"/>
                                <w:left w:val="none" w:sz="0" w:space="0" w:color="auto"/>
                                <w:bottom w:val="none" w:sz="0" w:space="0" w:color="auto"/>
                                <w:right w:val="none" w:sz="0" w:space="0" w:color="auto"/>
                              </w:divBdr>
                              <w:divsChild>
                                <w:div w:id="1567954887">
                                  <w:marLeft w:val="0"/>
                                  <w:marRight w:val="0"/>
                                  <w:marTop w:val="0"/>
                                  <w:marBottom w:val="0"/>
                                  <w:divBdr>
                                    <w:top w:val="none" w:sz="0" w:space="0" w:color="auto"/>
                                    <w:left w:val="none" w:sz="0" w:space="0" w:color="auto"/>
                                    <w:bottom w:val="none" w:sz="0" w:space="0" w:color="auto"/>
                                    <w:right w:val="none" w:sz="0" w:space="0" w:color="auto"/>
                                  </w:divBdr>
                                </w:div>
                              </w:divsChild>
                            </w:div>
                            <w:div w:id="956328647">
                              <w:marLeft w:val="0"/>
                              <w:marRight w:val="0"/>
                              <w:marTop w:val="0"/>
                              <w:marBottom w:val="0"/>
                              <w:divBdr>
                                <w:top w:val="none" w:sz="0" w:space="0" w:color="auto"/>
                                <w:left w:val="none" w:sz="0" w:space="0" w:color="auto"/>
                                <w:bottom w:val="none" w:sz="0" w:space="0" w:color="auto"/>
                                <w:right w:val="none" w:sz="0" w:space="0" w:color="auto"/>
                              </w:divBdr>
                              <w:divsChild>
                                <w:div w:id="1630621733">
                                  <w:marLeft w:val="0"/>
                                  <w:marRight w:val="0"/>
                                  <w:marTop w:val="0"/>
                                  <w:marBottom w:val="0"/>
                                  <w:divBdr>
                                    <w:top w:val="none" w:sz="0" w:space="0" w:color="auto"/>
                                    <w:left w:val="none" w:sz="0" w:space="0" w:color="auto"/>
                                    <w:bottom w:val="none" w:sz="0" w:space="0" w:color="auto"/>
                                    <w:right w:val="none" w:sz="0" w:space="0" w:color="auto"/>
                                  </w:divBdr>
                                </w:div>
                              </w:divsChild>
                            </w:div>
                            <w:div w:id="1321345094">
                              <w:marLeft w:val="0"/>
                              <w:marRight w:val="0"/>
                              <w:marTop w:val="0"/>
                              <w:marBottom w:val="0"/>
                              <w:divBdr>
                                <w:top w:val="none" w:sz="0" w:space="0" w:color="auto"/>
                                <w:left w:val="none" w:sz="0" w:space="0" w:color="auto"/>
                                <w:bottom w:val="none" w:sz="0" w:space="0" w:color="auto"/>
                                <w:right w:val="none" w:sz="0" w:space="0" w:color="auto"/>
                              </w:divBdr>
                              <w:divsChild>
                                <w:div w:id="1833521773">
                                  <w:marLeft w:val="0"/>
                                  <w:marRight w:val="0"/>
                                  <w:marTop w:val="0"/>
                                  <w:marBottom w:val="0"/>
                                  <w:divBdr>
                                    <w:top w:val="none" w:sz="0" w:space="0" w:color="auto"/>
                                    <w:left w:val="none" w:sz="0" w:space="0" w:color="auto"/>
                                    <w:bottom w:val="none" w:sz="0" w:space="0" w:color="auto"/>
                                    <w:right w:val="none" w:sz="0" w:space="0" w:color="auto"/>
                                  </w:divBdr>
                                </w:div>
                              </w:divsChild>
                            </w:div>
                            <w:div w:id="199980986">
                              <w:marLeft w:val="0"/>
                              <w:marRight w:val="0"/>
                              <w:marTop w:val="0"/>
                              <w:marBottom w:val="0"/>
                              <w:divBdr>
                                <w:top w:val="none" w:sz="0" w:space="0" w:color="auto"/>
                                <w:left w:val="none" w:sz="0" w:space="0" w:color="auto"/>
                                <w:bottom w:val="none" w:sz="0" w:space="0" w:color="auto"/>
                                <w:right w:val="none" w:sz="0" w:space="0" w:color="auto"/>
                              </w:divBdr>
                              <w:divsChild>
                                <w:div w:id="880436932">
                                  <w:marLeft w:val="0"/>
                                  <w:marRight w:val="0"/>
                                  <w:marTop w:val="0"/>
                                  <w:marBottom w:val="0"/>
                                  <w:divBdr>
                                    <w:top w:val="none" w:sz="0" w:space="0" w:color="auto"/>
                                    <w:left w:val="none" w:sz="0" w:space="0" w:color="auto"/>
                                    <w:bottom w:val="none" w:sz="0" w:space="0" w:color="auto"/>
                                    <w:right w:val="none" w:sz="0" w:space="0" w:color="auto"/>
                                  </w:divBdr>
                                </w:div>
                              </w:divsChild>
                            </w:div>
                            <w:div w:id="1684939210">
                              <w:marLeft w:val="0"/>
                              <w:marRight w:val="0"/>
                              <w:marTop w:val="0"/>
                              <w:marBottom w:val="0"/>
                              <w:divBdr>
                                <w:top w:val="none" w:sz="0" w:space="0" w:color="auto"/>
                                <w:left w:val="none" w:sz="0" w:space="0" w:color="auto"/>
                                <w:bottom w:val="none" w:sz="0" w:space="0" w:color="auto"/>
                                <w:right w:val="none" w:sz="0" w:space="0" w:color="auto"/>
                              </w:divBdr>
                              <w:divsChild>
                                <w:div w:id="1160773905">
                                  <w:marLeft w:val="0"/>
                                  <w:marRight w:val="0"/>
                                  <w:marTop w:val="0"/>
                                  <w:marBottom w:val="0"/>
                                  <w:divBdr>
                                    <w:top w:val="none" w:sz="0" w:space="0" w:color="auto"/>
                                    <w:left w:val="none" w:sz="0" w:space="0" w:color="auto"/>
                                    <w:bottom w:val="none" w:sz="0" w:space="0" w:color="auto"/>
                                    <w:right w:val="none" w:sz="0" w:space="0" w:color="auto"/>
                                  </w:divBdr>
                                </w:div>
                              </w:divsChild>
                            </w:div>
                            <w:div w:id="43918927">
                              <w:marLeft w:val="0"/>
                              <w:marRight w:val="0"/>
                              <w:marTop w:val="0"/>
                              <w:marBottom w:val="0"/>
                              <w:divBdr>
                                <w:top w:val="none" w:sz="0" w:space="0" w:color="auto"/>
                                <w:left w:val="none" w:sz="0" w:space="0" w:color="auto"/>
                                <w:bottom w:val="none" w:sz="0" w:space="0" w:color="auto"/>
                                <w:right w:val="none" w:sz="0" w:space="0" w:color="auto"/>
                              </w:divBdr>
                              <w:divsChild>
                                <w:div w:id="1648125202">
                                  <w:marLeft w:val="0"/>
                                  <w:marRight w:val="0"/>
                                  <w:marTop w:val="0"/>
                                  <w:marBottom w:val="0"/>
                                  <w:divBdr>
                                    <w:top w:val="none" w:sz="0" w:space="0" w:color="auto"/>
                                    <w:left w:val="none" w:sz="0" w:space="0" w:color="auto"/>
                                    <w:bottom w:val="none" w:sz="0" w:space="0" w:color="auto"/>
                                    <w:right w:val="none" w:sz="0" w:space="0" w:color="auto"/>
                                  </w:divBdr>
                                </w:div>
                              </w:divsChild>
                            </w:div>
                            <w:div w:id="1800293889">
                              <w:marLeft w:val="0"/>
                              <w:marRight w:val="0"/>
                              <w:marTop w:val="0"/>
                              <w:marBottom w:val="0"/>
                              <w:divBdr>
                                <w:top w:val="none" w:sz="0" w:space="0" w:color="auto"/>
                                <w:left w:val="none" w:sz="0" w:space="0" w:color="auto"/>
                                <w:bottom w:val="none" w:sz="0" w:space="0" w:color="auto"/>
                                <w:right w:val="none" w:sz="0" w:space="0" w:color="auto"/>
                              </w:divBdr>
                              <w:divsChild>
                                <w:div w:id="1229340893">
                                  <w:marLeft w:val="0"/>
                                  <w:marRight w:val="0"/>
                                  <w:marTop w:val="0"/>
                                  <w:marBottom w:val="0"/>
                                  <w:divBdr>
                                    <w:top w:val="none" w:sz="0" w:space="0" w:color="auto"/>
                                    <w:left w:val="none" w:sz="0" w:space="0" w:color="auto"/>
                                    <w:bottom w:val="none" w:sz="0" w:space="0" w:color="auto"/>
                                    <w:right w:val="none" w:sz="0" w:space="0" w:color="auto"/>
                                  </w:divBdr>
                                </w:div>
                              </w:divsChild>
                            </w:div>
                            <w:div w:id="929847823">
                              <w:marLeft w:val="0"/>
                              <w:marRight w:val="0"/>
                              <w:marTop w:val="0"/>
                              <w:marBottom w:val="0"/>
                              <w:divBdr>
                                <w:top w:val="none" w:sz="0" w:space="0" w:color="auto"/>
                                <w:left w:val="none" w:sz="0" w:space="0" w:color="auto"/>
                                <w:bottom w:val="none" w:sz="0" w:space="0" w:color="auto"/>
                                <w:right w:val="none" w:sz="0" w:space="0" w:color="auto"/>
                              </w:divBdr>
                              <w:divsChild>
                                <w:div w:id="496120713">
                                  <w:marLeft w:val="0"/>
                                  <w:marRight w:val="0"/>
                                  <w:marTop w:val="0"/>
                                  <w:marBottom w:val="0"/>
                                  <w:divBdr>
                                    <w:top w:val="none" w:sz="0" w:space="0" w:color="auto"/>
                                    <w:left w:val="none" w:sz="0" w:space="0" w:color="auto"/>
                                    <w:bottom w:val="none" w:sz="0" w:space="0" w:color="auto"/>
                                    <w:right w:val="none" w:sz="0" w:space="0" w:color="auto"/>
                                  </w:divBdr>
                                </w:div>
                              </w:divsChild>
                            </w:div>
                            <w:div w:id="1612667955">
                              <w:marLeft w:val="0"/>
                              <w:marRight w:val="0"/>
                              <w:marTop w:val="0"/>
                              <w:marBottom w:val="0"/>
                              <w:divBdr>
                                <w:top w:val="none" w:sz="0" w:space="0" w:color="auto"/>
                                <w:left w:val="none" w:sz="0" w:space="0" w:color="auto"/>
                                <w:bottom w:val="none" w:sz="0" w:space="0" w:color="auto"/>
                                <w:right w:val="none" w:sz="0" w:space="0" w:color="auto"/>
                              </w:divBdr>
                              <w:divsChild>
                                <w:div w:id="539585005">
                                  <w:marLeft w:val="0"/>
                                  <w:marRight w:val="0"/>
                                  <w:marTop w:val="0"/>
                                  <w:marBottom w:val="0"/>
                                  <w:divBdr>
                                    <w:top w:val="none" w:sz="0" w:space="0" w:color="auto"/>
                                    <w:left w:val="none" w:sz="0" w:space="0" w:color="auto"/>
                                    <w:bottom w:val="none" w:sz="0" w:space="0" w:color="auto"/>
                                    <w:right w:val="none" w:sz="0" w:space="0" w:color="auto"/>
                                  </w:divBdr>
                                </w:div>
                              </w:divsChild>
                            </w:div>
                            <w:div w:id="402456803">
                              <w:marLeft w:val="0"/>
                              <w:marRight w:val="0"/>
                              <w:marTop w:val="0"/>
                              <w:marBottom w:val="0"/>
                              <w:divBdr>
                                <w:top w:val="none" w:sz="0" w:space="0" w:color="auto"/>
                                <w:left w:val="none" w:sz="0" w:space="0" w:color="auto"/>
                                <w:bottom w:val="none" w:sz="0" w:space="0" w:color="auto"/>
                                <w:right w:val="none" w:sz="0" w:space="0" w:color="auto"/>
                              </w:divBdr>
                              <w:divsChild>
                                <w:div w:id="934478912">
                                  <w:marLeft w:val="0"/>
                                  <w:marRight w:val="0"/>
                                  <w:marTop w:val="0"/>
                                  <w:marBottom w:val="0"/>
                                  <w:divBdr>
                                    <w:top w:val="none" w:sz="0" w:space="0" w:color="auto"/>
                                    <w:left w:val="none" w:sz="0" w:space="0" w:color="auto"/>
                                    <w:bottom w:val="none" w:sz="0" w:space="0" w:color="auto"/>
                                    <w:right w:val="none" w:sz="0" w:space="0" w:color="auto"/>
                                  </w:divBdr>
                                </w:div>
                              </w:divsChild>
                            </w:div>
                            <w:div w:id="1807355012">
                              <w:marLeft w:val="0"/>
                              <w:marRight w:val="0"/>
                              <w:marTop w:val="0"/>
                              <w:marBottom w:val="0"/>
                              <w:divBdr>
                                <w:top w:val="none" w:sz="0" w:space="0" w:color="auto"/>
                                <w:left w:val="none" w:sz="0" w:space="0" w:color="auto"/>
                                <w:bottom w:val="none" w:sz="0" w:space="0" w:color="auto"/>
                                <w:right w:val="none" w:sz="0" w:space="0" w:color="auto"/>
                              </w:divBdr>
                              <w:divsChild>
                                <w:div w:id="4826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02033">
          <w:marLeft w:val="0"/>
          <w:marRight w:val="0"/>
          <w:marTop w:val="0"/>
          <w:marBottom w:val="0"/>
          <w:divBdr>
            <w:top w:val="none" w:sz="0" w:space="0" w:color="auto"/>
            <w:left w:val="none" w:sz="0" w:space="0" w:color="auto"/>
            <w:bottom w:val="none" w:sz="0" w:space="0" w:color="auto"/>
            <w:right w:val="none" w:sz="0" w:space="0" w:color="auto"/>
          </w:divBdr>
          <w:divsChild>
            <w:div w:id="1158422684">
              <w:marLeft w:val="0"/>
              <w:marRight w:val="0"/>
              <w:marTop w:val="0"/>
              <w:marBottom w:val="0"/>
              <w:divBdr>
                <w:top w:val="none" w:sz="0" w:space="0" w:color="auto"/>
                <w:left w:val="none" w:sz="0" w:space="0" w:color="auto"/>
                <w:bottom w:val="none" w:sz="0" w:space="0" w:color="auto"/>
                <w:right w:val="none" w:sz="0" w:space="0" w:color="auto"/>
              </w:divBdr>
              <w:divsChild>
                <w:div w:id="1427537417">
                  <w:marLeft w:val="0"/>
                  <w:marRight w:val="0"/>
                  <w:marTop w:val="0"/>
                  <w:marBottom w:val="0"/>
                  <w:divBdr>
                    <w:top w:val="none" w:sz="0" w:space="0" w:color="auto"/>
                    <w:left w:val="none" w:sz="0" w:space="0" w:color="auto"/>
                    <w:bottom w:val="none" w:sz="0" w:space="0" w:color="auto"/>
                    <w:right w:val="none" w:sz="0" w:space="0" w:color="auto"/>
                  </w:divBdr>
                  <w:divsChild>
                    <w:div w:id="1670983455">
                      <w:marLeft w:val="0"/>
                      <w:marRight w:val="0"/>
                      <w:marTop w:val="0"/>
                      <w:marBottom w:val="0"/>
                      <w:divBdr>
                        <w:top w:val="none" w:sz="0" w:space="0" w:color="auto"/>
                        <w:left w:val="none" w:sz="0" w:space="0" w:color="auto"/>
                        <w:bottom w:val="none" w:sz="0" w:space="0" w:color="auto"/>
                        <w:right w:val="none" w:sz="0" w:space="0" w:color="auto"/>
                      </w:divBdr>
                      <w:divsChild>
                        <w:div w:id="661350243">
                          <w:marLeft w:val="0"/>
                          <w:marRight w:val="0"/>
                          <w:marTop w:val="0"/>
                          <w:marBottom w:val="0"/>
                          <w:divBdr>
                            <w:top w:val="none" w:sz="0" w:space="0" w:color="auto"/>
                            <w:left w:val="none" w:sz="0" w:space="0" w:color="auto"/>
                            <w:bottom w:val="none" w:sz="0" w:space="0" w:color="auto"/>
                            <w:right w:val="none" w:sz="0" w:space="0" w:color="auto"/>
                          </w:divBdr>
                        </w:div>
                      </w:divsChild>
                    </w:div>
                    <w:div w:id="1701777264">
                      <w:marLeft w:val="0"/>
                      <w:marRight w:val="0"/>
                      <w:marTop w:val="0"/>
                      <w:marBottom w:val="0"/>
                      <w:divBdr>
                        <w:top w:val="none" w:sz="0" w:space="0" w:color="auto"/>
                        <w:left w:val="none" w:sz="0" w:space="0" w:color="auto"/>
                        <w:bottom w:val="none" w:sz="0" w:space="0" w:color="auto"/>
                        <w:right w:val="none" w:sz="0" w:space="0" w:color="auto"/>
                      </w:divBdr>
                      <w:divsChild>
                        <w:div w:id="1593928057">
                          <w:marLeft w:val="0"/>
                          <w:marRight w:val="0"/>
                          <w:marTop w:val="0"/>
                          <w:marBottom w:val="0"/>
                          <w:divBdr>
                            <w:top w:val="none" w:sz="0" w:space="0" w:color="auto"/>
                            <w:left w:val="none" w:sz="0" w:space="0" w:color="auto"/>
                            <w:bottom w:val="none" w:sz="0" w:space="0" w:color="auto"/>
                            <w:right w:val="none" w:sz="0" w:space="0" w:color="auto"/>
                          </w:divBdr>
                          <w:divsChild>
                            <w:div w:id="140316123">
                              <w:marLeft w:val="0"/>
                              <w:marRight w:val="0"/>
                              <w:marTop w:val="0"/>
                              <w:marBottom w:val="0"/>
                              <w:divBdr>
                                <w:top w:val="none" w:sz="0" w:space="0" w:color="auto"/>
                                <w:left w:val="none" w:sz="0" w:space="0" w:color="auto"/>
                                <w:bottom w:val="none" w:sz="0" w:space="0" w:color="auto"/>
                                <w:right w:val="none" w:sz="0" w:space="0" w:color="auto"/>
                              </w:divBdr>
                              <w:divsChild>
                                <w:div w:id="1603293076">
                                  <w:marLeft w:val="0"/>
                                  <w:marRight w:val="0"/>
                                  <w:marTop w:val="0"/>
                                  <w:marBottom w:val="0"/>
                                  <w:divBdr>
                                    <w:top w:val="none" w:sz="0" w:space="0" w:color="auto"/>
                                    <w:left w:val="none" w:sz="0" w:space="0" w:color="auto"/>
                                    <w:bottom w:val="none" w:sz="0" w:space="0" w:color="auto"/>
                                    <w:right w:val="none" w:sz="0" w:space="0" w:color="auto"/>
                                  </w:divBdr>
                                </w:div>
                              </w:divsChild>
                            </w:div>
                            <w:div w:id="618416686">
                              <w:marLeft w:val="0"/>
                              <w:marRight w:val="0"/>
                              <w:marTop w:val="0"/>
                              <w:marBottom w:val="0"/>
                              <w:divBdr>
                                <w:top w:val="none" w:sz="0" w:space="0" w:color="auto"/>
                                <w:left w:val="none" w:sz="0" w:space="0" w:color="auto"/>
                                <w:bottom w:val="none" w:sz="0" w:space="0" w:color="auto"/>
                                <w:right w:val="none" w:sz="0" w:space="0" w:color="auto"/>
                              </w:divBdr>
                              <w:divsChild>
                                <w:div w:id="6311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122">
                          <w:marLeft w:val="0"/>
                          <w:marRight w:val="0"/>
                          <w:marTop w:val="0"/>
                          <w:marBottom w:val="0"/>
                          <w:divBdr>
                            <w:top w:val="none" w:sz="0" w:space="0" w:color="auto"/>
                            <w:left w:val="none" w:sz="0" w:space="0" w:color="auto"/>
                            <w:bottom w:val="none" w:sz="0" w:space="0" w:color="auto"/>
                            <w:right w:val="none" w:sz="0" w:space="0" w:color="auto"/>
                          </w:divBdr>
                          <w:divsChild>
                            <w:div w:id="1804033296">
                              <w:marLeft w:val="0"/>
                              <w:marRight w:val="0"/>
                              <w:marTop w:val="0"/>
                              <w:marBottom w:val="0"/>
                              <w:divBdr>
                                <w:top w:val="none" w:sz="0" w:space="0" w:color="auto"/>
                                <w:left w:val="none" w:sz="0" w:space="0" w:color="auto"/>
                                <w:bottom w:val="none" w:sz="0" w:space="0" w:color="auto"/>
                                <w:right w:val="none" w:sz="0" w:space="0" w:color="auto"/>
                              </w:divBdr>
                            </w:div>
                            <w:div w:id="697976005">
                              <w:marLeft w:val="0"/>
                              <w:marRight w:val="0"/>
                              <w:marTop w:val="0"/>
                              <w:marBottom w:val="0"/>
                              <w:divBdr>
                                <w:top w:val="none" w:sz="0" w:space="0" w:color="auto"/>
                                <w:left w:val="none" w:sz="0" w:space="0" w:color="auto"/>
                                <w:bottom w:val="none" w:sz="0" w:space="0" w:color="auto"/>
                                <w:right w:val="none" w:sz="0" w:space="0" w:color="auto"/>
                              </w:divBdr>
                              <w:divsChild>
                                <w:div w:id="1280379442">
                                  <w:marLeft w:val="0"/>
                                  <w:marRight w:val="0"/>
                                  <w:marTop w:val="0"/>
                                  <w:marBottom w:val="0"/>
                                  <w:divBdr>
                                    <w:top w:val="none" w:sz="0" w:space="0" w:color="auto"/>
                                    <w:left w:val="none" w:sz="0" w:space="0" w:color="auto"/>
                                    <w:bottom w:val="none" w:sz="0" w:space="0" w:color="auto"/>
                                    <w:right w:val="none" w:sz="0" w:space="0" w:color="auto"/>
                                  </w:divBdr>
                                </w:div>
                              </w:divsChild>
                            </w:div>
                            <w:div w:id="64689111">
                              <w:marLeft w:val="0"/>
                              <w:marRight w:val="0"/>
                              <w:marTop w:val="0"/>
                              <w:marBottom w:val="0"/>
                              <w:divBdr>
                                <w:top w:val="none" w:sz="0" w:space="0" w:color="auto"/>
                                <w:left w:val="none" w:sz="0" w:space="0" w:color="auto"/>
                                <w:bottom w:val="none" w:sz="0" w:space="0" w:color="auto"/>
                                <w:right w:val="none" w:sz="0" w:space="0" w:color="auto"/>
                              </w:divBdr>
                              <w:divsChild>
                                <w:div w:id="1214579432">
                                  <w:marLeft w:val="0"/>
                                  <w:marRight w:val="0"/>
                                  <w:marTop w:val="0"/>
                                  <w:marBottom w:val="0"/>
                                  <w:divBdr>
                                    <w:top w:val="none" w:sz="0" w:space="0" w:color="auto"/>
                                    <w:left w:val="none" w:sz="0" w:space="0" w:color="auto"/>
                                    <w:bottom w:val="none" w:sz="0" w:space="0" w:color="auto"/>
                                    <w:right w:val="none" w:sz="0" w:space="0" w:color="auto"/>
                                  </w:divBdr>
                                </w:div>
                              </w:divsChild>
                            </w:div>
                            <w:div w:id="1771927733">
                              <w:marLeft w:val="0"/>
                              <w:marRight w:val="0"/>
                              <w:marTop w:val="0"/>
                              <w:marBottom w:val="0"/>
                              <w:divBdr>
                                <w:top w:val="none" w:sz="0" w:space="0" w:color="auto"/>
                                <w:left w:val="none" w:sz="0" w:space="0" w:color="auto"/>
                                <w:bottom w:val="none" w:sz="0" w:space="0" w:color="auto"/>
                                <w:right w:val="none" w:sz="0" w:space="0" w:color="auto"/>
                              </w:divBdr>
                              <w:divsChild>
                                <w:div w:id="753625048">
                                  <w:marLeft w:val="0"/>
                                  <w:marRight w:val="0"/>
                                  <w:marTop w:val="0"/>
                                  <w:marBottom w:val="0"/>
                                  <w:divBdr>
                                    <w:top w:val="none" w:sz="0" w:space="0" w:color="auto"/>
                                    <w:left w:val="none" w:sz="0" w:space="0" w:color="auto"/>
                                    <w:bottom w:val="none" w:sz="0" w:space="0" w:color="auto"/>
                                    <w:right w:val="none" w:sz="0" w:space="0" w:color="auto"/>
                                  </w:divBdr>
                                </w:div>
                              </w:divsChild>
                            </w:div>
                            <w:div w:id="1820264363">
                              <w:marLeft w:val="0"/>
                              <w:marRight w:val="0"/>
                              <w:marTop w:val="0"/>
                              <w:marBottom w:val="0"/>
                              <w:divBdr>
                                <w:top w:val="none" w:sz="0" w:space="0" w:color="auto"/>
                                <w:left w:val="none" w:sz="0" w:space="0" w:color="auto"/>
                                <w:bottom w:val="none" w:sz="0" w:space="0" w:color="auto"/>
                                <w:right w:val="none" w:sz="0" w:space="0" w:color="auto"/>
                              </w:divBdr>
                              <w:divsChild>
                                <w:div w:id="1546912194">
                                  <w:marLeft w:val="0"/>
                                  <w:marRight w:val="0"/>
                                  <w:marTop w:val="0"/>
                                  <w:marBottom w:val="0"/>
                                  <w:divBdr>
                                    <w:top w:val="none" w:sz="0" w:space="0" w:color="auto"/>
                                    <w:left w:val="none" w:sz="0" w:space="0" w:color="auto"/>
                                    <w:bottom w:val="none" w:sz="0" w:space="0" w:color="auto"/>
                                    <w:right w:val="none" w:sz="0" w:space="0" w:color="auto"/>
                                  </w:divBdr>
                                </w:div>
                              </w:divsChild>
                            </w:div>
                            <w:div w:id="895970256">
                              <w:marLeft w:val="0"/>
                              <w:marRight w:val="0"/>
                              <w:marTop w:val="0"/>
                              <w:marBottom w:val="0"/>
                              <w:divBdr>
                                <w:top w:val="none" w:sz="0" w:space="0" w:color="auto"/>
                                <w:left w:val="none" w:sz="0" w:space="0" w:color="auto"/>
                                <w:bottom w:val="none" w:sz="0" w:space="0" w:color="auto"/>
                                <w:right w:val="none" w:sz="0" w:space="0" w:color="auto"/>
                              </w:divBdr>
                              <w:divsChild>
                                <w:div w:id="1092704177">
                                  <w:marLeft w:val="0"/>
                                  <w:marRight w:val="0"/>
                                  <w:marTop w:val="0"/>
                                  <w:marBottom w:val="0"/>
                                  <w:divBdr>
                                    <w:top w:val="none" w:sz="0" w:space="0" w:color="auto"/>
                                    <w:left w:val="none" w:sz="0" w:space="0" w:color="auto"/>
                                    <w:bottom w:val="none" w:sz="0" w:space="0" w:color="auto"/>
                                    <w:right w:val="none" w:sz="0" w:space="0" w:color="auto"/>
                                  </w:divBdr>
                                </w:div>
                              </w:divsChild>
                            </w:div>
                            <w:div w:id="834154275">
                              <w:marLeft w:val="0"/>
                              <w:marRight w:val="0"/>
                              <w:marTop w:val="0"/>
                              <w:marBottom w:val="0"/>
                              <w:divBdr>
                                <w:top w:val="none" w:sz="0" w:space="0" w:color="auto"/>
                                <w:left w:val="none" w:sz="0" w:space="0" w:color="auto"/>
                                <w:bottom w:val="none" w:sz="0" w:space="0" w:color="auto"/>
                                <w:right w:val="none" w:sz="0" w:space="0" w:color="auto"/>
                              </w:divBdr>
                              <w:divsChild>
                                <w:div w:id="922761995">
                                  <w:marLeft w:val="0"/>
                                  <w:marRight w:val="0"/>
                                  <w:marTop w:val="0"/>
                                  <w:marBottom w:val="0"/>
                                  <w:divBdr>
                                    <w:top w:val="none" w:sz="0" w:space="0" w:color="auto"/>
                                    <w:left w:val="none" w:sz="0" w:space="0" w:color="auto"/>
                                    <w:bottom w:val="none" w:sz="0" w:space="0" w:color="auto"/>
                                    <w:right w:val="none" w:sz="0" w:space="0" w:color="auto"/>
                                  </w:divBdr>
                                </w:div>
                              </w:divsChild>
                            </w:div>
                            <w:div w:id="878975869">
                              <w:marLeft w:val="0"/>
                              <w:marRight w:val="0"/>
                              <w:marTop w:val="0"/>
                              <w:marBottom w:val="0"/>
                              <w:divBdr>
                                <w:top w:val="none" w:sz="0" w:space="0" w:color="auto"/>
                                <w:left w:val="none" w:sz="0" w:space="0" w:color="auto"/>
                                <w:bottom w:val="none" w:sz="0" w:space="0" w:color="auto"/>
                                <w:right w:val="none" w:sz="0" w:space="0" w:color="auto"/>
                              </w:divBdr>
                              <w:divsChild>
                                <w:div w:id="19286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3061">
                          <w:marLeft w:val="0"/>
                          <w:marRight w:val="0"/>
                          <w:marTop w:val="0"/>
                          <w:marBottom w:val="0"/>
                          <w:divBdr>
                            <w:top w:val="none" w:sz="0" w:space="0" w:color="auto"/>
                            <w:left w:val="none" w:sz="0" w:space="0" w:color="auto"/>
                            <w:bottom w:val="none" w:sz="0" w:space="0" w:color="auto"/>
                            <w:right w:val="none" w:sz="0" w:space="0" w:color="auto"/>
                          </w:divBdr>
                          <w:divsChild>
                            <w:div w:id="489947613">
                              <w:marLeft w:val="0"/>
                              <w:marRight w:val="0"/>
                              <w:marTop w:val="0"/>
                              <w:marBottom w:val="0"/>
                              <w:divBdr>
                                <w:top w:val="none" w:sz="0" w:space="0" w:color="auto"/>
                                <w:left w:val="none" w:sz="0" w:space="0" w:color="auto"/>
                                <w:bottom w:val="none" w:sz="0" w:space="0" w:color="auto"/>
                                <w:right w:val="none" w:sz="0" w:space="0" w:color="auto"/>
                              </w:divBdr>
                            </w:div>
                            <w:div w:id="671875967">
                              <w:marLeft w:val="0"/>
                              <w:marRight w:val="0"/>
                              <w:marTop w:val="0"/>
                              <w:marBottom w:val="0"/>
                              <w:divBdr>
                                <w:top w:val="none" w:sz="0" w:space="0" w:color="auto"/>
                                <w:left w:val="none" w:sz="0" w:space="0" w:color="auto"/>
                                <w:bottom w:val="none" w:sz="0" w:space="0" w:color="auto"/>
                                <w:right w:val="none" w:sz="0" w:space="0" w:color="auto"/>
                              </w:divBdr>
                              <w:divsChild>
                                <w:div w:id="99958773">
                                  <w:marLeft w:val="0"/>
                                  <w:marRight w:val="0"/>
                                  <w:marTop w:val="0"/>
                                  <w:marBottom w:val="0"/>
                                  <w:divBdr>
                                    <w:top w:val="none" w:sz="0" w:space="0" w:color="auto"/>
                                    <w:left w:val="none" w:sz="0" w:space="0" w:color="auto"/>
                                    <w:bottom w:val="none" w:sz="0" w:space="0" w:color="auto"/>
                                    <w:right w:val="none" w:sz="0" w:space="0" w:color="auto"/>
                                  </w:divBdr>
                                </w:div>
                              </w:divsChild>
                            </w:div>
                            <w:div w:id="1765032683">
                              <w:marLeft w:val="0"/>
                              <w:marRight w:val="0"/>
                              <w:marTop w:val="0"/>
                              <w:marBottom w:val="0"/>
                              <w:divBdr>
                                <w:top w:val="none" w:sz="0" w:space="0" w:color="auto"/>
                                <w:left w:val="none" w:sz="0" w:space="0" w:color="auto"/>
                                <w:bottom w:val="none" w:sz="0" w:space="0" w:color="auto"/>
                                <w:right w:val="none" w:sz="0" w:space="0" w:color="auto"/>
                              </w:divBdr>
                              <w:divsChild>
                                <w:div w:id="679621868">
                                  <w:marLeft w:val="0"/>
                                  <w:marRight w:val="0"/>
                                  <w:marTop w:val="0"/>
                                  <w:marBottom w:val="0"/>
                                  <w:divBdr>
                                    <w:top w:val="none" w:sz="0" w:space="0" w:color="auto"/>
                                    <w:left w:val="none" w:sz="0" w:space="0" w:color="auto"/>
                                    <w:bottom w:val="none" w:sz="0" w:space="0" w:color="auto"/>
                                    <w:right w:val="none" w:sz="0" w:space="0" w:color="auto"/>
                                  </w:divBdr>
                                </w:div>
                              </w:divsChild>
                            </w:div>
                            <w:div w:id="531185623">
                              <w:marLeft w:val="0"/>
                              <w:marRight w:val="0"/>
                              <w:marTop w:val="0"/>
                              <w:marBottom w:val="0"/>
                              <w:divBdr>
                                <w:top w:val="none" w:sz="0" w:space="0" w:color="auto"/>
                                <w:left w:val="none" w:sz="0" w:space="0" w:color="auto"/>
                                <w:bottom w:val="none" w:sz="0" w:space="0" w:color="auto"/>
                                <w:right w:val="none" w:sz="0" w:space="0" w:color="auto"/>
                              </w:divBdr>
                              <w:divsChild>
                                <w:div w:id="1140732282">
                                  <w:marLeft w:val="0"/>
                                  <w:marRight w:val="0"/>
                                  <w:marTop w:val="0"/>
                                  <w:marBottom w:val="0"/>
                                  <w:divBdr>
                                    <w:top w:val="none" w:sz="0" w:space="0" w:color="auto"/>
                                    <w:left w:val="none" w:sz="0" w:space="0" w:color="auto"/>
                                    <w:bottom w:val="none" w:sz="0" w:space="0" w:color="auto"/>
                                    <w:right w:val="none" w:sz="0" w:space="0" w:color="auto"/>
                                  </w:divBdr>
                                </w:div>
                              </w:divsChild>
                            </w:div>
                            <w:div w:id="624315721">
                              <w:marLeft w:val="0"/>
                              <w:marRight w:val="0"/>
                              <w:marTop w:val="0"/>
                              <w:marBottom w:val="0"/>
                              <w:divBdr>
                                <w:top w:val="none" w:sz="0" w:space="0" w:color="auto"/>
                                <w:left w:val="none" w:sz="0" w:space="0" w:color="auto"/>
                                <w:bottom w:val="none" w:sz="0" w:space="0" w:color="auto"/>
                                <w:right w:val="none" w:sz="0" w:space="0" w:color="auto"/>
                              </w:divBdr>
                              <w:divsChild>
                                <w:div w:id="843086057">
                                  <w:marLeft w:val="0"/>
                                  <w:marRight w:val="0"/>
                                  <w:marTop w:val="0"/>
                                  <w:marBottom w:val="0"/>
                                  <w:divBdr>
                                    <w:top w:val="none" w:sz="0" w:space="0" w:color="auto"/>
                                    <w:left w:val="none" w:sz="0" w:space="0" w:color="auto"/>
                                    <w:bottom w:val="none" w:sz="0" w:space="0" w:color="auto"/>
                                    <w:right w:val="none" w:sz="0" w:space="0" w:color="auto"/>
                                  </w:divBdr>
                                </w:div>
                              </w:divsChild>
                            </w:div>
                            <w:div w:id="1296832240">
                              <w:marLeft w:val="0"/>
                              <w:marRight w:val="0"/>
                              <w:marTop w:val="0"/>
                              <w:marBottom w:val="0"/>
                              <w:divBdr>
                                <w:top w:val="none" w:sz="0" w:space="0" w:color="auto"/>
                                <w:left w:val="none" w:sz="0" w:space="0" w:color="auto"/>
                                <w:bottom w:val="none" w:sz="0" w:space="0" w:color="auto"/>
                                <w:right w:val="none" w:sz="0" w:space="0" w:color="auto"/>
                              </w:divBdr>
                              <w:divsChild>
                                <w:div w:id="431316850">
                                  <w:marLeft w:val="0"/>
                                  <w:marRight w:val="0"/>
                                  <w:marTop w:val="0"/>
                                  <w:marBottom w:val="0"/>
                                  <w:divBdr>
                                    <w:top w:val="none" w:sz="0" w:space="0" w:color="auto"/>
                                    <w:left w:val="none" w:sz="0" w:space="0" w:color="auto"/>
                                    <w:bottom w:val="none" w:sz="0" w:space="0" w:color="auto"/>
                                    <w:right w:val="none" w:sz="0" w:space="0" w:color="auto"/>
                                  </w:divBdr>
                                </w:div>
                              </w:divsChild>
                            </w:div>
                            <w:div w:id="247425093">
                              <w:marLeft w:val="0"/>
                              <w:marRight w:val="0"/>
                              <w:marTop w:val="0"/>
                              <w:marBottom w:val="0"/>
                              <w:divBdr>
                                <w:top w:val="none" w:sz="0" w:space="0" w:color="auto"/>
                                <w:left w:val="none" w:sz="0" w:space="0" w:color="auto"/>
                                <w:bottom w:val="none" w:sz="0" w:space="0" w:color="auto"/>
                                <w:right w:val="none" w:sz="0" w:space="0" w:color="auto"/>
                              </w:divBdr>
                              <w:divsChild>
                                <w:div w:id="319846602">
                                  <w:marLeft w:val="0"/>
                                  <w:marRight w:val="0"/>
                                  <w:marTop w:val="0"/>
                                  <w:marBottom w:val="0"/>
                                  <w:divBdr>
                                    <w:top w:val="none" w:sz="0" w:space="0" w:color="auto"/>
                                    <w:left w:val="none" w:sz="0" w:space="0" w:color="auto"/>
                                    <w:bottom w:val="none" w:sz="0" w:space="0" w:color="auto"/>
                                    <w:right w:val="none" w:sz="0" w:space="0" w:color="auto"/>
                                  </w:divBdr>
                                </w:div>
                              </w:divsChild>
                            </w:div>
                            <w:div w:id="1933053293">
                              <w:marLeft w:val="0"/>
                              <w:marRight w:val="0"/>
                              <w:marTop w:val="0"/>
                              <w:marBottom w:val="0"/>
                              <w:divBdr>
                                <w:top w:val="none" w:sz="0" w:space="0" w:color="auto"/>
                                <w:left w:val="none" w:sz="0" w:space="0" w:color="auto"/>
                                <w:bottom w:val="none" w:sz="0" w:space="0" w:color="auto"/>
                                <w:right w:val="none" w:sz="0" w:space="0" w:color="auto"/>
                              </w:divBdr>
                              <w:divsChild>
                                <w:div w:id="994603386">
                                  <w:marLeft w:val="0"/>
                                  <w:marRight w:val="0"/>
                                  <w:marTop w:val="0"/>
                                  <w:marBottom w:val="0"/>
                                  <w:divBdr>
                                    <w:top w:val="none" w:sz="0" w:space="0" w:color="auto"/>
                                    <w:left w:val="none" w:sz="0" w:space="0" w:color="auto"/>
                                    <w:bottom w:val="none" w:sz="0" w:space="0" w:color="auto"/>
                                    <w:right w:val="none" w:sz="0" w:space="0" w:color="auto"/>
                                  </w:divBdr>
                                </w:div>
                              </w:divsChild>
                            </w:div>
                            <w:div w:id="1514413502">
                              <w:marLeft w:val="0"/>
                              <w:marRight w:val="0"/>
                              <w:marTop w:val="0"/>
                              <w:marBottom w:val="0"/>
                              <w:divBdr>
                                <w:top w:val="none" w:sz="0" w:space="0" w:color="auto"/>
                                <w:left w:val="none" w:sz="0" w:space="0" w:color="auto"/>
                                <w:bottom w:val="none" w:sz="0" w:space="0" w:color="auto"/>
                                <w:right w:val="none" w:sz="0" w:space="0" w:color="auto"/>
                              </w:divBdr>
                              <w:divsChild>
                                <w:div w:id="7254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62185">
                          <w:marLeft w:val="0"/>
                          <w:marRight w:val="0"/>
                          <w:marTop w:val="0"/>
                          <w:marBottom w:val="0"/>
                          <w:divBdr>
                            <w:top w:val="none" w:sz="0" w:space="0" w:color="auto"/>
                            <w:left w:val="none" w:sz="0" w:space="0" w:color="auto"/>
                            <w:bottom w:val="none" w:sz="0" w:space="0" w:color="auto"/>
                            <w:right w:val="none" w:sz="0" w:space="0" w:color="auto"/>
                          </w:divBdr>
                          <w:divsChild>
                            <w:div w:id="1059212701">
                              <w:marLeft w:val="0"/>
                              <w:marRight w:val="0"/>
                              <w:marTop w:val="0"/>
                              <w:marBottom w:val="0"/>
                              <w:divBdr>
                                <w:top w:val="none" w:sz="0" w:space="0" w:color="auto"/>
                                <w:left w:val="none" w:sz="0" w:space="0" w:color="auto"/>
                                <w:bottom w:val="none" w:sz="0" w:space="0" w:color="auto"/>
                                <w:right w:val="none" w:sz="0" w:space="0" w:color="auto"/>
                              </w:divBdr>
                            </w:div>
                            <w:div w:id="1983385626">
                              <w:marLeft w:val="0"/>
                              <w:marRight w:val="0"/>
                              <w:marTop w:val="0"/>
                              <w:marBottom w:val="0"/>
                              <w:divBdr>
                                <w:top w:val="none" w:sz="0" w:space="0" w:color="auto"/>
                                <w:left w:val="none" w:sz="0" w:space="0" w:color="auto"/>
                                <w:bottom w:val="none" w:sz="0" w:space="0" w:color="auto"/>
                                <w:right w:val="none" w:sz="0" w:space="0" w:color="auto"/>
                              </w:divBdr>
                              <w:divsChild>
                                <w:div w:id="411126248">
                                  <w:marLeft w:val="0"/>
                                  <w:marRight w:val="0"/>
                                  <w:marTop w:val="0"/>
                                  <w:marBottom w:val="0"/>
                                  <w:divBdr>
                                    <w:top w:val="none" w:sz="0" w:space="0" w:color="auto"/>
                                    <w:left w:val="none" w:sz="0" w:space="0" w:color="auto"/>
                                    <w:bottom w:val="none" w:sz="0" w:space="0" w:color="auto"/>
                                    <w:right w:val="none" w:sz="0" w:space="0" w:color="auto"/>
                                  </w:divBdr>
                                </w:div>
                              </w:divsChild>
                            </w:div>
                            <w:div w:id="1682856590">
                              <w:marLeft w:val="0"/>
                              <w:marRight w:val="0"/>
                              <w:marTop w:val="0"/>
                              <w:marBottom w:val="0"/>
                              <w:divBdr>
                                <w:top w:val="none" w:sz="0" w:space="0" w:color="auto"/>
                                <w:left w:val="none" w:sz="0" w:space="0" w:color="auto"/>
                                <w:bottom w:val="none" w:sz="0" w:space="0" w:color="auto"/>
                                <w:right w:val="none" w:sz="0" w:space="0" w:color="auto"/>
                              </w:divBdr>
                              <w:divsChild>
                                <w:div w:id="867179134">
                                  <w:marLeft w:val="0"/>
                                  <w:marRight w:val="0"/>
                                  <w:marTop w:val="0"/>
                                  <w:marBottom w:val="0"/>
                                  <w:divBdr>
                                    <w:top w:val="none" w:sz="0" w:space="0" w:color="auto"/>
                                    <w:left w:val="none" w:sz="0" w:space="0" w:color="auto"/>
                                    <w:bottom w:val="none" w:sz="0" w:space="0" w:color="auto"/>
                                    <w:right w:val="none" w:sz="0" w:space="0" w:color="auto"/>
                                  </w:divBdr>
                                </w:div>
                              </w:divsChild>
                            </w:div>
                            <w:div w:id="1729189695">
                              <w:marLeft w:val="0"/>
                              <w:marRight w:val="0"/>
                              <w:marTop w:val="0"/>
                              <w:marBottom w:val="0"/>
                              <w:divBdr>
                                <w:top w:val="none" w:sz="0" w:space="0" w:color="auto"/>
                                <w:left w:val="none" w:sz="0" w:space="0" w:color="auto"/>
                                <w:bottom w:val="none" w:sz="0" w:space="0" w:color="auto"/>
                                <w:right w:val="none" w:sz="0" w:space="0" w:color="auto"/>
                              </w:divBdr>
                              <w:divsChild>
                                <w:div w:id="221526193">
                                  <w:marLeft w:val="0"/>
                                  <w:marRight w:val="0"/>
                                  <w:marTop w:val="0"/>
                                  <w:marBottom w:val="0"/>
                                  <w:divBdr>
                                    <w:top w:val="none" w:sz="0" w:space="0" w:color="auto"/>
                                    <w:left w:val="none" w:sz="0" w:space="0" w:color="auto"/>
                                    <w:bottom w:val="none" w:sz="0" w:space="0" w:color="auto"/>
                                    <w:right w:val="none" w:sz="0" w:space="0" w:color="auto"/>
                                  </w:divBdr>
                                </w:div>
                              </w:divsChild>
                            </w:div>
                            <w:div w:id="413746875">
                              <w:marLeft w:val="0"/>
                              <w:marRight w:val="0"/>
                              <w:marTop w:val="0"/>
                              <w:marBottom w:val="0"/>
                              <w:divBdr>
                                <w:top w:val="none" w:sz="0" w:space="0" w:color="auto"/>
                                <w:left w:val="none" w:sz="0" w:space="0" w:color="auto"/>
                                <w:bottom w:val="none" w:sz="0" w:space="0" w:color="auto"/>
                                <w:right w:val="none" w:sz="0" w:space="0" w:color="auto"/>
                              </w:divBdr>
                              <w:divsChild>
                                <w:div w:id="744451023">
                                  <w:marLeft w:val="0"/>
                                  <w:marRight w:val="0"/>
                                  <w:marTop w:val="0"/>
                                  <w:marBottom w:val="0"/>
                                  <w:divBdr>
                                    <w:top w:val="none" w:sz="0" w:space="0" w:color="auto"/>
                                    <w:left w:val="none" w:sz="0" w:space="0" w:color="auto"/>
                                    <w:bottom w:val="none" w:sz="0" w:space="0" w:color="auto"/>
                                    <w:right w:val="none" w:sz="0" w:space="0" w:color="auto"/>
                                  </w:divBdr>
                                </w:div>
                              </w:divsChild>
                            </w:div>
                            <w:div w:id="1165171347">
                              <w:marLeft w:val="0"/>
                              <w:marRight w:val="0"/>
                              <w:marTop w:val="0"/>
                              <w:marBottom w:val="0"/>
                              <w:divBdr>
                                <w:top w:val="none" w:sz="0" w:space="0" w:color="auto"/>
                                <w:left w:val="none" w:sz="0" w:space="0" w:color="auto"/>
                                <w:bottom w:val="none" w:sz="0" w:space="0" w:color="auto"/>
                                <w:right w:val="none" w:sz="0" w:space="0" w:color="auto"/>
                              </w:divBdr>
                              <w:divsChild>
                                <w:div w:id="451560308">
                                  <w:marLeft w:val="0"/>
                                  <w:marRight w:val="0"/>
                                  <w:marTop w:val="0"/>
                                  <w:marBottom w:val="0"/>
                                  <w:divBdr>
                                    <w:top w:val="none" w:sz="0" w:space="0" w:color="auto"/>
                                    <w:left w:val="none" w:sz="0" w:space="0" w:color="auto"/>
                                    <w:bottom w:val="none" w:sz="0" w:space="0" w:color="auto"/>
                                    <w:right w:val="none" w:sz="0" w:space="0" w:color="auto"/>
                                  </w:divBdr>
                                </w:div>
                              </w:divsChild>
                            </w:div>
                            <w:div w:id="1805928947">
                              <w:marLeft w:val="0"/>
                              <w:marRight w:val="0"/>
                              <w:marTop w:val="0"/>
                              <w:marBottom w:val="0"/>
                              <w:divBdr>
                                <w:top w:val="none" w:sz="0" w:space="0" w:color="auto"/>
                                <w:left w:val="none" w:sz="0" w:space="0" w:color="auto"/>
                                <w:bottom w:val="none" w:sz="0" w:space="0" w:color="auto"/>
                                <w:right w:val="none" w:sz="0" w:space="0" w:color="auto"/>
                              </w:divBdr>
                              <w:divsChild>
                                <w:div w:id="253780288">
                                  <w:marLeft w:val="0"/>
                                  <w:marRight w:val="0"/>
                                  <w:marTop w:val="0"/>
                                  <w:marBottom w:val="0"/>
                                  <w:divBdr>
                                    <w:top w:val="none" w:sz="0" w:space="0" w:color="auto"/>
                                    <w:left w:val="none" w:sz="0" w:space="0" w:color="auto"/>
                                    <w:bottom w:val="none" w:sz="0" w:space="0" w:color="auto"/>
                                    <w:right w:val="none" w:sz="0" w:space="0" w:color="auto"/>
                                  </w:divBdr>
                                </w:div>
                              </w:divsChild>
                            </w:div>
                            <w:div w:id="1217204057">
                              <w:marLeft w:val="0"/>
                              <w:marRight w:val="0"/>
                              <w:marTop w:val="0"/>
                              <w:marBottom w:val="0"/>
                              <w:divBdr>
                                <w:top w:val="none" w:sz="0" w:space="0" w:color="auto"/>
                                <w:left w:val="none" w:sz="0" w:space="0" w:color="auto"/>
                                <w:bottom w:val="none" w:sz="0" w:space="0" w:color="auto"/>
                                <w:right w:val="none" w:sz="0" w:space="0" w:color="auto"/>
                              </w:divBdr>
                              <w:divsChild>
                                <w:div w:id="354501485">
                                  <w:marLeft w:val="0"/>
                                  <w:marRight w:val="0"/>
                                  <w:marTop w:val="0"/>
                                  <w:marBottom w:val="0"/>
                                  <w:divBdr>
                                    <w:top w:val="none" w:sz="0" w:space="0" w:color="auto"/>
                                    <w:left w:val="none" w:sz="0" w:space="0" w:color="auto"/>
                                    <w:bottom w:val="none" w:sz="0" w:space="0" w:color="auto"/>
                                    <w:right w:val="none" w:sz="0" w:space="0" w:color="auto"/>
                                  </w:divBdr>
                                </w:div>
                              </w:divsChild>
                            </w:div>
                            <w:div w:id="1395347255">
                              <w:marLeft w:val="0"/>
                              <w:marRight w:val="0"/>
                              <w:marTop w:val="0"/>
                              <w:marBottom w:val="0"/>
                              <w:divBdr>
                                <w:top w:val="none" w:sz="0" w:space="0" w:color="auto"/>
                                <w:left w:val="none" w:sz="0" w:space="0" w:color="auto"/>
                                <w:bottom w:val="none" w:sz="0" w:space="0" w:color="auto"/>
                                <w:right w:val="none" w:sz="0" w:space="0" w:color="auto"/>
                              </w:divBdr>
                              <w:divsChild>
                                <w:div w:id="1343047694">
                                  <w:marLeft w:val="0"/>
                                  <w:marRight w:val="0"/>
                                  <w:marTop w:val="0"/>
                                  <w:marBottom w:val="0"/>
                                  <w:divBdr>
                                    <w:top w:val="none" w:sz="0" w:space="0" w:color="auto"/>
                                    <w:left w:val="none" w:sz="0" w:space="0" w:color="auto"/>
                                    <w:bottom w:val="none" w:sz="0" w:space="0" w:color="auto"/>
                                    <w:right w:val="none" w:sz="0" w:space="0" w:color="auto"/>
                                  </w:divBdr>
                                </w:div>
                              </w:divsChild>
                            </w:div>
                            <w:div w:id="962073301">
                              <w:marLeft w:val="0"/>
                              <w:marRight w:val="0"/>
                              <w:marTop w:val="0"/>
                              <w:marBottom w:val="0"/>
                              <w:divBdr>
                                <w:top w:val="none" w:sz="0" w:space="0" w:color="auto"/>
                                <w:left w:val="none" w:sz="0" w:space="0" w:color="auto"/>
                                <w:bottom w:val="none" w:sz="0" w:space="0" w:color="auto"/>
                                <w:right w:val="none" w:sz="0" w:space="0" w:color="auto"/>
                              </w:divBdr>
                              <w:divsChild>
                                <w:div w:id="368457737">
                                  <w:marLeft w:val="0"/>
                                  <w:marRight w:val="0"/>
                                  <w:marTop w:val="0"/>
                                  <w:marBottom w:val="0"/>
                                  <w:divBdr>
                                    <w:top w:val="none" w:sz="0" w:space="0" w:color="auto"/>
                                    <w:left w:val="none" w:sz="0" w:space="0" w:color="auto"/>
                                    <w:bottom w:val="none" w:sz="0" w:space="0" w:color="auto"/>
                                    <w:right w:val="none" w:sz="0" w:space="0" w:color="auto"/>
                                  </w:divBdr>
                                </w:div>
                              </w:divsChild>
                            </w:div>
                            <w:div w:id="450513988">
                              <w:marLeft w:val="0"/>
                              <w:marRight w:val="0"/>
                              <w:marTop w:val="0"/>
                              <w:marBottom w:val="0"/>
                              <w:divBdr>
                                <w:top w:val="none" w:sz="0" w:space="0" w:color="auto"/>
                                <w:left w:val="none" w:sz="0" w:space="0" w:color="auto"/>
                                <w:bottom w:val="none" w:sz="0" w:space="0" w:color="auto"/>
                                <w:right w:val="none" w:sz="0" w:space="0" w:color="auto"/>
                              </w:divBdr>
                              <w:divsChild>
                                <w:div w:id="18771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524">
                          <w:marLeft w:val="0"/>
                          <w:marRight w:val="0"/>
                          <w:marTop w:val="0"/>
                          <w:marBottom w:val="0"/>
                          <w:divBdr>
                            <w:top w:val="none" w:sz="0" w:space="0" w:color="auto"/>
                            <w:left w:val="none" w:sz="0" w:space="0" w:color="auto"/>
                            <w:bottom w:val="none" w:sz="0" w:space="0" w:color="auto"/>
                            <w:right w:val="none" w:sz="0" w:space="0" w:color="auto"/>
                          </w:divBdr>
                          <w:divsChild>
                            <w:div w:id="824128553">
                              <w:marLeft w:val="0"/>
                              <w:marRight w:val="0"/>
                              <w:marTop w:val="0"/>
                              <w:marBottom w:val="0"/>
                              <w:divBdr>
                                <w:top w:val="none" w:sz="0" w:space="0" w:color="auto"/>
                                <w:left w:val="none" w:sz="0" w:space="0" w:color="auto"/>
                                <w:bottom w:val="none" w:sz="0" w:space="0" w:color="auto"/>
                                <w:right w:val="none" w:sz="0" w:space="0" w:color="auto"/>
                              </w:divBdr>
                            </w:div>
                            <w:div w:id="591551046">
                              <w:marLeft w:val="0"/>
                              <w:marRight w:val="0"/>
                              <w:marTop w:val="0"/>
                              <w:marBottom w:val="0"/>
                              <w:divBdr>
                                <w:top w:val="none" w:sz="0" w:space="0" w:color="auto"/>
                                <w:left w:val="none" w:sz="0" w:space="0" w:color="auto"/>
                                <w:bottom w:val="none" w:sz="0" w:space="0" w:color="auto"/>
                                <w:right w:val="none" w:sz="0" w:space="0" w:color="auto"/>
                              </w:divBdr>
                              <w:divsChild>
                                <w:div w:id="251935712">
                                  <w:marLeft w:val="0"/>
                                  <w:marRight w:val="0"/>
                                  <w:marTop w:val="0"/>
                                  <w:marBottom w:val="0"/>
                                  <w:divBdr>
                                    <w:top w:val="none" w:sz="0" w:space="0" w:color="auto"/>
                                    <w:left w:val="none" w:sz="0" w:space="0" w:color="auto"/>
                                    <w:bottom w:val="none" w:sz="0" w:space="0" w:color="auto"/>
                                    <w:right w:val="none" w:sz="0" w:space="0" w:color="auto"/>
                                  </w:divBdr>
                                </w:div>
                              </w:divsChild>
                            </w:div>
                            <w:div w:id="729884821">
                              <w:marLeft w:val="0"/>
                              <w:marRight w:val="0"/>
                              <w:marTop w:val="0"/>
                              <w:marBottom w:val="0"/>
                              <w:divBdr>
                                <w:top w:val="none" w:sz="0" w:space="0" w:color="auto"/>
                                <w:left w:val="none" w:sz="0" w:space="0" w:color="auto"/>
                                <w:bottom w:val="none" w:sz="0" w:space="0" w:color="auto"/>
                                <w:right w:val="none" w:sz="0" w:space="0" w:color="auto"/>
                              </w:divBdr>
                              <w:divsChild>
                                <w:div w:id="1079984157">
                                  <w:marLeft w:val="0"/>
                                  <w:marRight w:val="0"/>
                                  <w:marTop w:val="0"/>
                                  <w:marBottom w:val="0"/>
                                  <w:divBdr>
                                    <w:top w:val="none" w:sz="0" w:space="0" w:color="auto"/>
                                    <w:left w:val="none" w:sz="0" w:space="0" w:color="auto"/>
                                    <w:bottom w:val="none" w:sz="0" w:space="0" w:color="auto"/>
                                    <w:right w:val="none" w:sz="0" w:space="0" w:color="auto"/>
                                  </w:divBdr>
                                </w:div>
                              </w:divsChild>
                            </w:div>
                            <w:div w:id="1594388670">
                              <w:marLeft w:val="0"/>
                              <w:marRight w:val="0"/>
                              <w:marTop w:val="0"/>
                              <w:marBottom w:val="0"/>
                              <w:divBdr>
                                <w:top w:val="none" w:sz="0" w:space="0" w:color="auto"/>
                                <w:left w:val="none" w:sz="0" w:space="0" w:color="auto"/>
                                <w:bottom w:val="none" w:sz="0" w:space="0" w:color="auto"/>
                                <w:right w:val="none" w:sz="0" w:space="0" w:color="auto"/>
                              </w:divBdr>
                              <w:divsChild>
                                <w:div w:id="1624533602">
                                  <w:marLeft w:val="0"/>
                                  <w:marRight w:val="0"/>
                                  <w:marTop w:val="0"/>
                                  <w:marBottom w:val="0"/>
                                  <w:divBdr>
                                    <w:top w:val="none" w:sz="0" w:space="0" w:color="auto"/>
                                    <w:left w:val="none" w:sz="0" w:space="0" w:color="auto"/>
                                    <w:bottom w:val="none" w:sz="0" w:space="0" w:color="auto"/>
                                    <w:right w:val="none" w:sz="0" w:space="0" w:color="auto"/>
                                  </w:divBdr>
                                </w:div>
                              </w:divsChild>
                            </w:div>
                            <w:div w:id="483661205">
                              <w:marLeft w:val="0"/>
                              <w:marRight w:val="0"/>
                              <w:marTop w:val="0"/>
                              <w:marBottom w:val="0"/>
                              <w:divBdr>
                                <w:top w:val="none" w:sz="0" w:space="0" w:color="auto"/>
                                <w:left w:val="none" w:sz="0" w:space="0" w:color="auto"/>
                                <w:bottom w:val="none" w:sz="0" w:space="0" w:color="auto"/>
                                <w:right w:val="none" w:sz="0" w:space="0" w:color="auto"/>
                              </w:divBdr>
                              <w:divsChild>
                                <w:div w:id="1624579058">
                                  <w:marLeft w:val="0"/>
                                  <w:marRight w:val="0"/>
                                  <w:marTop w:val="0"/>
                                  <w:marBottom w:val="0"/>
                                  <w:divBdr>
                                    <w:top w:val="none" w:sz="0" w:space="0" w:color="auto"/>
                                    <w:left w:val="none" w:sz="0" w:space="0" w:color="auto"/>
                                    <w:bottom w:val="none" w:sz="0" w:space="0" w:color="auto"/>
                                    <w:right w:val="none" w:sz="0" w:space="0" w:color="auto"/>
                                  </w:divBdr>
                                </w:div>
                              </w:divsChild>
                            </w:div>
                            <w:div w:id="1099565910">
                              <w:marLeft w:val="0"/>
                              <w:marRight w:val="0"/>
                              <w:marTop w:val="0"/>
                              <w:marBottom w:val="0"/>
                              <w:divBdr>
                                <w:top w:val="none" w:sz="0" w:space="0" w:color="auto"/>
                                <w:left w:val="none" w:sz="0" w:space="0" w:color="auto"/>
                                <w:bottom w:val="none" w:sz="0" w:space="0" w:color="auto"/>
                                <w:right w:val="none" w:sz="0" w:space="0" w:color="auto"/>
                              </w:divBdr>
                              <w:divsChild>
                                <w:div w:id="111362184">
                                  <w:marLeft w:val="0"/>
                                  <w:marRight w:val="0"/>
                                  <w:marTop w:val="0"/>
                                  <w:marBottom w:val="0"/>
                                  <w:divBdr>
                                    <w:top w:val="none" w:sz="0" w:space="0" w:color="auto"/>
                                    <w:left w:val="none" w:sz="0" w:space="0" w:color="auto"/>
                                    <w:bottom w:val="none" w:sz="0" w:space="0" w:color="auto"/>
                                    <w:right w:val="none" w:sz="0" w:space="0" w:color="auto"/>
                                  </w:divBdr>
                                </w:div>
                              </w:divsChild>
                            </w:div>
                            <w:div w:id="1629511995">
                              <w:marLeft w:val="0"/>
                              <w:marRight w:val="0"/>
                              <w:marTop w:val="0"/>
                              <w:marBottom w:val="0"/>
                              <w:divBdr>
                                <w:top w:val="none" w:sz="0" w:space="0" w:color="auto"/>
                                <w:left w:val="none" w:sz="0" w:space="0" w:color="auto"/>
                                <w:bottom w:val="none" w:sz="0" w:space="0" w:color="auto"/>
                                <w:right w:val="none" w:sz="0" w:space="0" w:color="auto"/>
                              </w:divBdr>
                              <w:divsChild>
                                <w:div w:id="1810130497">
                                  <w:marLeft w:val="0"/>
                                  <w:marRight w:val="0"/>
                                  <w:marTop w:val="0"/>
                                  <w:marBottom w:val="0"/>
                                  <w:divBdr>
                                    <w:top w:val="none" w:sz="0" w:space="0" w:color="auto"/>
                                    <w:left w:val="none" w:sz="0" w:space="0" w:color="auto"/>
                                    <w:bottom w:val="none" w:sz="0" w:space="0" w:color="auto"/>
                                    <w:right w:val="none" w:sz="0" w:space="0" w:color="auto"/>
                                  </w:divBdr>
                                </w:div>
                              </w:divsChild>
                            </w:div>
                            <w:div w:id="1997806880">
                              <w:marLeft w:val="0"/>
                              <w:marRight w:val="0"/>
                              <w:marTop w:val="0"/>
                              <w:marBottom w:val="0"/>
                              <w:divBdr>
                                <w:top w:val="none" w:sz="0" w:space="0" w:color="auto"/>
                                <w:left w:val="none" w:sz="0" w:space="0" w:color="auto"/>
                                <w:bottom w:val="none" w:sz="0" w:space="0" w:color="auto"/>
                                <w:right w:val="none" w:sz="0" w:space="0" w:color="auto"/>
                              </w:divBdr>
                              <w:divsChild>
                                <w:div w:id="671030510">
                                  <w:marLeft w:val="0"/>
                                  <w:marRight w:val="0"/>
                                  <w:marTop w:val="0"/>
                                  <w:marBottom w:val="0"/>
                                  <w:divBdr>
                                    <w:top w:val="none" w:sz="0" w:space="0" w:color="auto"/>
                                    <w:left w:val="none" w:sz="0" w:space="0" w:color="auto"/>
                                    <w:bottom w:val="none" w:sz="0" w:space="0" w:color="auto"/>
                                    <w:right w:val="none" w:sz="0" w:space="0" w:color="auto"/>
                                  </w:divBdr>
                                </w:div>
                              </w:divsChild>
                            </w:div>
                            <w:div w:id="1545681064">
                              <w:marLeft w:val="0"/>
                              <w:marRight w:val="0"/>
                              <w:marTop w:val="0"/>
                              <w:marBottom w:val="0"/>
                              <w:divBdr>
                                <w:top w:val="none" w:sz="0" w:space="0" w:color="auto"/>
                                <w:left w:val="none" w:sz="0" w:space="0" w:color="auto"/>
                                <w:bottom w:val="none" w:sz="0" w:space="0" w:color="auto"/>
                                <w:right w:val="none" w:sz="0" w:space="0" w:color="auto"/>
                              </w:divBdr>
                              <w:divsChild>
                                <w:div w:id="1769813688">
                                  <w:marLeft w:val="0"/>
                                  <w:marRight w:val="0"/>
                                  <w:marTop w:val="0"/>
                                  <w:marBottom w:val="0"/>
                                  <w:divBdr>
                                    <w:top w:val="none" w:sz="0" w:space="0" w:color="auto"/>
                                    <w:left w:val="none" w:sz="0" w:space="0" w:color="auto"/>
                                    <w:bottom w:val="none" w:sz="0" w:space="0" w:color="auto"/>
                                    <w:right w:val="none" w:sz="0" w:space="0" w:color="auto"/>
                                  </w:divBdr>
                                </w:div>
                              </w:divsChild>
                            </w:div>
                            <w:div w:id="1447193641">
                              <w:marLeft w:val="0"/>
                              <w:marRight w:val="0"/>
                              <w:marTop w:val="0"/>
                              <w:marBottom w:val="0"/>
                              <w:divBdr>
                                <w:top w:val="none" w:sz="0" w:space="0" w:color="auto"/>
                                <w:left w:val="none" w:sz="0" w:space="0" w:color="auto"/>
                                <w:bottom w:val="none" w:sz="0" w:space="0" w:color="auto"/>
                                <w:right w:val="none" w:sz="0" w:space="0" w:color="auto"/>
                              </w:divBdr>
                              <w:divsChild>
                                <w:div w:id="386489389">
                                  <w:marLeft w:val="0"/>
                                  <w:marRight w:val="0"/>
                                  <w:marTop w:val="0"/>
                                  <w:marBottom w:val="0"/>
                                  <w:divBdr>
                                    <w:top w:val="none" w:sz="0" w:space="0" w:color="auto"/>
                                    <w:left w:val="none" w:sz="0" w:space="0" w:color="auto"/>
                                    <w:bottom w:val="none" w:sz="0" w:space="0" w:color="auto"/>
                                    <w:right w:val="none" w:sz="0" w:space="0" w:color="auto"/>
                                  </w:divBdr>
                                </w:div>
                              </w:divsChild>
                            </w:div>
                            <w:div w:id="1303996110">
                              <w:marLeft w:val="0"/>
                              <w:marRight w:val="0"/>
                              <w:marTop w:val="0"/>
                              <w:marBottom w:val="0"/>
                              <w:divBdr>
                                <w:top w:val="none" w:sz="0" w:space="0" w:color="auto"/>
                                <w:left w:val="none" w:sz="0" w:space="0" w:color="auto"/>
                                <w:bottom w:val="none" w:sz="0" w:space="0" w:color="auto"/>
                                <w:right w:val="none" w:sz="0" w:space="0" w:color="auto"/>
                              </w:divBdr>
                              <w:divsChild>
                                <w:div w:id="19806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79526">
                          <w:marLeft w:val="0"/>
                          <w:marRight w:val="0"/>
                          <w:marTop w:val="0"/>
                          <w:marBottom w:val="0"/>
                          <w:divBdr>
                            <w:top w:val="none" w:sz="0" w:space="0" w:color="auto"/>
                            <w:left w:val="none" w:sz="0" w:space="0" w:color="auto"/>
                            <w:bottom w:val="none" w:sz="0" w:space="0" w:color="auto"/>
                            <w:right w:val="none" w:sz="0" w:space="0" w:color="auto"/>
                          </w:divBdr>
                          <w:divsChild>
                            <w:div w:id="226037836">
                              <w:marLeft w:val="0"/>
                              <w:marRight w:val="0"/>
                              <w:marTop w:val="0"/>
                              <w:marBottom w:val="0"/>
                              <w:divBdr>
                                <w:top w:val="none" w:sz="0" w:space="0" w:color="auto"/>
                                <w:left w:val="none" w:sz="0" w:space="0" w:color="auto"/>
                                <w:bottom w:val="none" w:sz="0" w:space="0" w:color="auto"/>
                                <w:right w:val="none" w:sz="0" w:space="0" w:color="auto"/>
                              </w:divBdr>
                            </w:div>
                            <w:div w:id="1305039554">
                              <w:marLeft w:val="0"/>
                              <w:marRight w:val="0"/>
                              <w:marTop w:val="0"/>
                              <w:marBottom w:val="0"/>
                              <w:divBdr>
                                <w:top w:val="none" w:sz="0" w:space="0" w:color="auto"/>
                                <w:left w:val="none" w:sz="0" w:space="0" w:color="auto"/>
                                <w:bottom w:val="none" w:sz="0" w:space="0" w:color="auto"/>
                                <w:right w:val="none" w:sz="0" w:space="0" w:color="auto"/>
                              </w:divBdr>
                              <w:divsChild>
                                <w:div w:id="1138571790">
                                  <w:marLeft w:val="0"/>
                                  <w:marRight w:val="0"/>
                                  <w:marTop w:val="0"/>
                                  <w:marBottom w:val="0"/>
                                  <w:divBdr>
                                    <w:top w:val="none" w:sz="0" w:space="0" w:color="auto"/>
                                    <w:left w:val="none" w:sz="0" w:space="0" w:color="auto"/>
                                    <w:bottom w:val="none" w:sz="0" w:space="0" w:color="auto"/>
                                    <w:right w:val="none" w:sz="0" w:space="0" w:color="auto"/>
                                  </w:divBdr>
                                </w:div>
                              </w:divsChild>
                            </w:div>
                            <w:div w:id="248272860">
                              <w:marLeft w:val="0"/>
                              <w:marRight w:val="0"/>
                              <w:marTop w:val="0"/>
                              <w:marBottom w:val="0"/>
                              <w:divBdr>
                                <w:top w:val="none" w:sz="0" w:space="0" w:color="auto"/>
                                <w:left w:val="none" w:sz="0" w:space="0" w:color="auto"/>
                                <w:bottom w:val="none" w:sz="0" w:space="0" w:color="auto"/>
                                <w:right w:val="none" w:sz="0" w:space="0" w:color="auto"/>
                              </w:divBdr>
                              <w:divsChild>
                                <w:div w:id="59523567">
                                  <w:marLeft w:val="0"/>
                                  <w:marRight w:val="0"/>
                                  <w:marTop w:val="0"/>
                                  <w:marBottom w:val="0"/>
                                  <w:divBdr>
                                    <w:top w:val="none" w:sz="0" w:space="0" w:color="auto"/>
                                    <w:left w:val="none" w:sz="0" w:space="0" w:color="auto"/>
                                    <w:bottom w:val="none" w:sz="0" w:space="0" w:color="auto"/>
                                    <w:right w:val="none" w:sz="0" w:space="0" w:color="auto"/>
                                  </w:divBdr>
                                </w:div>
                              </w:divsChild>
                            </w:div>
                            <w:div w:id="682172630">
                              <w:marLeft w:val="0"/>
                              <w:marRight w:val="0"/>
                              <w:marTop w:val="0"/>
                              <w:marBottom w:val="0"/>
                              <w:divBdr>
                                <w:top w:val="none" w:sz="0" w:space="0" w:color="auto"/>
                                <w:left w:val="none" w:sz="0" w:space="0" w:color="auto"/>
                                <w:bottom w:val="none" w:sz="0" w:space="0" w:color="auto"/>
                                <w:right w:val="none" w:sz="0" w:space="0" w:color="auto"/>
                              </w:divBdr>
                              <w:divsChild>
                                <w:div w:id="898512324">
                                  <w:marLeft w:val="0"/>
                                  <w:marRight w:val="0"/>
                                  <w:marTop w:val="0"/>
                                  <w:marBottom w:val="0"/>
                                  <w:divBdr>
                                    <w:top w:val="none" w:sz="0" w:space="0" w:color="auto"/>
                                    <w:left w:val="none" w:sz="0" w:space="0" w:color="auto"/>
                                    <w:bottom w:val="none" w:sz="0" w:space="0" w:color="auto"/>
                                    <w:right w:val="none" w:sz="0" w:space="0" w:color="auto"/>
                                  </w:divBdr>
                                </w:div>
                              </w:divsChild>
                            </w:div>
                            <w:div w:id="1972664282">
                              <w:marLeft w:val="0"/>
                              <w:marRight w:val="0"/>
                              <w:marTop w:val="0"/>
                              <w:marBottom w:val="0"/>
                              <w:divBdr>
                                <w:top w:val="none" w:sz="0" w:space="0" w:color="auto"/>
                                <w:left w:val="none" w:sz="0" w:space="0" w:color="auto"/>
                                <w:bottom w:val="none" w:sz="0" w:space="0" w:color="auto"/>
                                <w:right w:val="none" w:sz="0" w:space="0" w:color="auto"/>
                              </w:divBdr>
                              <w:divsChild>
                                <w:div w:id="1332366614">
                                  <w:marLeft w:val="0"/>
                                  <w:marRight w:val="0"/>
                                  <w:marTop w:val="0"/>
                                  <w:marBottom w:val="0"/>
                                  <w:divBdr>
                                    <w:top w:val="none" w:sz="0" w:space="0" w:color="auto"/>
                                    <w:left w:val="none" w:sz="0" w:space="0" w:color="auto"/>
                                    <w:bottom w:val="none" w:sz="0" w:space="0" w:color="auto"/>
                                    <w:right w:val="none" w:sz="0" w:space="0" w:color="auto"/>
                                  </w:divBdr>
                                </w:div>
                              </w:divsChild>
                            </w:div>
                            <w:div w:id="205879085">
                              <w:marLeft w:val="0"/>
                              <w:marRight w:val="0"/>
                              <w:marTop w:val="0"/>
                              <w:marBottom w:val="0"/>
                              <w:divBdr>
                                <w:top w:val="none" w:sz="0" w:space="0" w:color="auto"/>
                                <w:left w:val="none" w:sz="0" w:space="0" w:color="auto"/>
                                <w:bottom w:val="none" w:sz="0" w:space="0" w:color="auto"/>
                                <w:right w:val="none" w:sz="0" w:space="0" w:color="auto"/>
                              </w:divBdr>
                              <w:divsChild>
                                <w:div w:id="1847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7149">
                          <w:marLeft w:val="0"/>
                          <w:marRight w:val="0"/>
                          <w:marTop w:val="0"/>
                          <w:marBottom w:val="0"/>
                          <w:divBdr>
                            <w:top w:val="none" w:sz="0" w:space="0" w:color="auto"/>
                            <w:left w:val="none" w:sz="0" w:space="0" w:color="auto"/>
                            <w:bottom w:val="none" w:sz="0" w:space="0" w:color="auto"/>
                            <w:right w:val="none" w:sz="0" w:space="0" w:color="auto"/>
                          </w:divBdr>
                          <w:divsChild>
                            <w:div w:id="1909921443">
                              <w:marLeft w:val="0"/>
                              <w:marRight w:val="0"/>
                              <w:marTop w:val="0"/>
                              <w:marBottom w:val="0"/>
                              <w:divBdr>
                                <w:top w:val="none" w:sz="0" w:space="0" w:color="auto"/>
                                <w:left w:val="none" w:sz="0" w:space="0" w:color="auto"/>
                                <w:bottom w:val="none" w:sz="0" w:space="0" w:color="auto"/>
                                <w:right w:val="none" w:sz="0" w:space="0" w:color="auto"/>
                              </w:divBdr>
                            </w:div>
                            <w:div w:id="1412846613">
                              <w:marLeft w:val="0"/>
                              <w:marRight w:val="0"/>
                              <w:marTop w:val="0"/>
                              <w:marBottom w:val="0"/>
                              <w:divBdr>
                                <w:top w:val="none" w:sz="0" w:space="0" w:color="auto"/>
                                <w:left w:val="none" w:sz="0" w:space="0" w:color="auto"/>
                                <w:bottom w:val="none" w:sz="0" w:space="0" w:color="auto"/>
                                <w:right w:val="none" w:sz="0" w:space="0" w:color="auto"/>
                              </w:divBdr>
                              <w:divsChild>
                                <w:div w:id="125392260">
                                  <w:marLeft w:val="0"/>
                                  <w:marRight w:val="0"/>
                                  <w:marTop w:val="0"/>
                                  <w:marBottom w:val="0"/>
                                  <w:divBdr>
                                    <w:top w:val="none" w:sz="0" w:space="0" w:color="auto"/>
                                    <w:left w:val="none" w:sz="0" w:space="0" w:color="auto"/>
                                    <w:bottom w:val="none" w:sz="0" w:space="0" w:color="auto"/>
                                    <w:right w:val="none" w:sz="0" w:space="0" w:color="auto"/>
                                  </w:divBdr>
                                </w:div>
                              </w:divsChild>
                            </w:div>
                            <w:div w:id="289672163">
                              <w:marLeft w:val="0"/>
                              <w:marRight w:val="0"/>
                              <w:marTop w:val="0"/>
                              <w:marBottom w:val="0"/>
                              <w:divBdr>
                                <w:top w:val="none" w:sz="0" w:space="0" w:color="auto"/>
                                <w:left w:val="none" w:sz="0" w:space="0" w:color="auto"/>
                                <w:bottom w:val="none" w:sz="0" w:space="0" w:color="auto"/>
                                <w:right w:val="none" w:sz="0" w:space="0" w:color="auto"/>
                              </w:divBdr>
                              <w:divsChild>
                                <w:div w:id="1560820067">
                                  <w:marLeft w:val="0"/>
                                  <w:marRight w:val="0"/>
                                  <w:marTop w:val="0"/>
                                  <w:marBottom w:val="0"/>
                                  <w:divBdr>
                                    <w:top w:val="none" w:sz="0" w:space="0" w:color="auto"/>
                                    <w:left w:val="none" w:sz="0" w:space="0" w:color="auto"/>
                                    <w:bottom w:val="none" w:sz="0" w:space="0" w:color="auto"/>
                                    <w:right w:val="none" w:sz="0" w:space="0" w:color="auto"/>
                                  </w:divBdr>
                                </w:div>
                              </w:divsChild>
                            </w:div>
                            <w:div w:id="256908011">
                              <w:marLeft w:val="0"/>
                              <w:marRight w:val="0"/>
                              <w:marTop w:val="0"/>
                              <w:marBottom w:val="0"/>
                              <w:divBdr>
                                <w:top w:val="none" w:sz="0" w:space="0" w:color="auto"/>
                                <w:left w:val="none" w:sz="0" w:space="0" w:color="auto"/>
                                <w:bottom w:val="none" w:sz="0" w:space="0" w:color="auto"/>
                                <w:right w:val="none" w:sz="0" w:space="0" w:color="auto"/>
                              </w:divBdr>
                              <w:divsChild>
                                <w:div w:id="22367471">
                                  <w:marLeft w:val="0"/>
                                  <w:marRight w:val="0"/>
                                  <w:marTop w:val="0"/>
                                  <w:marBottom w:val="0"/>
                                  <w:divBdr>
                                    <w:top w:val="none" w:sz="0" w:space="0" w:color="auto"/>
                                    <w:left w:val="none" w:sz="0" w:space="0" w:color="auto"/>
                                    <w:bottom w:val="none" w:sz="0" w:space="0" w:color="auto"/>
                                    <w:right w:val="none" w:sz="0" w:space="0" w:color="auto"/>
                                  </w:divBdr>
                                </w:div>
                              </w:divsChild>
                            </w:div>
                            <w:div w:id="778069567">
                              <w:marLeft w:val="0"/>
                              <w:marRight w:val="0"/>
                              <w:marTop w:val="0"/>
                              <w:marBottom w:val="0"/>
                              <w:divBdr>
                                <w:top w:val="none" w:sz="0" w:space="0" w:color="auto"/>
                                <w:left w:val="none" w:sz="0" w:space="0" w:color="auto"/>
                                <w:bottom w:val="none" w:sz="0" w:space="0" w:color="auto"/>
                                <w:right w:val="none" w:sz="0" w:space="0" w:color="auto"/>
                              </w:divBdr>
                              <w:divsChild>
                                <w:div w:id="1245411805">
                                  <w:marLeft w:val="0"/>
                                  <w:marRight w:val="0"/>
                                  <w:marTop w:val="0"/>
                                  <w:marBottom w:val="0"/>
                                  <w:divBdr>
                                    <w:top w:val="none" w:sz="0" w:space="0" w:color="auto"/>
                                    <w:left w:val="none" w:sz="0" w:space="0" w:color="auto"/>
                                    <w:bottom w:val="none" w:sz="0" w:space="0" w:color="auto"/>
                                    <w:right w:val="none" w:sz="0" w:space="0" w:color="auto"/>
                                  </w:divBdr>
                                </w:div>
                              </w:divsChild>
                            </w:div>
                            <w:div w:id="624850826">
                              <w:marLeft w:val="0"/>
                              <w:marRight w:val="0"/>
                              <w:marTop w:val="0"/>
                              <w:marBottom w:val="0"/>
                              <w:divBdr>
                                <w:top w:val="none" w:sz="0" w:space="0" w:color="auto"/>
                                <w:left w:val="none" w:sz="0" w:space="0" w:color="auto"/>
                                <w:bottom w:val="none" w:sz="0" w:space="0" w:color="auto"/>
                                <w:right w:val="none" w:sz="0" w:space="0" w:color="auto"/>
                              </w:divBdr>
                              <w:divsChild>
                                <w:div w:id="733702119">
                                  <w:marLeft w:val="0"/>
                                  <w:marRight w:val="0"/>
                                  <w:marTop w:val="0"/>
                                  <w:marBottom w:val="0"/>
                                  <w:divBdr>
                                    <w:top w:val="none" w:sz="0" w:space="0" w:color="auto"/>
                                    <w:left w:val="none" w:sz="0" w:space="0" w:color="auto"/>
                                    <w:bottom w:val="none" w:sz="0" w:space="0" w:color="auto"/>
                                    <w:right w:val="none" w:sz="0" w:space="0" w:color="auto"/>
                                  </w:divBdr>
                                </w:div>
                              </w:divsChild>
                            </w:div>
                            <w:div w:id="1072894766">
                              <w:marLeft w:val="0"/>
                              <w:marRight w:val="0"/>
                              <w:marTop w:val="0"/>
                              <w:marBottom w:val="0"/>
                              <w:divBdr>
                                <w:top w:val="none" w:sz="0" w:space="0" w:color="auto"/>
                                <w:left w:val="none" w:sz="0" w:space="0" w:color="auto"/>
                                <w:bottom w:val="none" w:sz="0" w:space="0" w:color="auto"/>
                                <w:right w:val="none" w:sz="0" w:space="0" w:color="auto"/>
                              </w:divBdr>
                              <w:divsChild>
                                <w:div w:id="282731617">
                                  <w:marLeft w:val="0"/>
                                  <w:marRight w:val="0"/>
                                  <w:marTop w:val="0"/>
                                  <w:marBottom w:val="0"/>
                                  <w:divBdr>
                                    <w:top w:val="none" w:sz="0" w:space="0" w:color="auto"/>
                                    <w:left w:val="none" w:sz="0" w:space="0" w:color="auto"/>
                                    <w:bottom w:val="none" w:sz="0" w:space="0" w:color="auto"/>
                                    <w:right w:val="none" w:sz="0" w:space="0" w:color="auto"/>
                                  </w:divBdr>
                                </w:div>
                              </w:divsChild>
                            </w:div>
                            <w:div w:id="303437181">
                              <w:marLeft w:val="0"/>
                              <w:marRight w:val="0"/>
                              <w:marTop w:val="0"/>
                              <w:marBottom w:val="0"/>
                              <w:divBdr>
                                <w:top w:val="none" w:sz="0" w:space="0" w:color="auto"/>
                                <w:left w:val="none" w:sz="0" w:space="0" w:color="auto"/>
                                <w:bottom w:val="none" w:sz="0" w:space="0" w:color="auto"/>
                                <w:right w:val="none" w:sz="0" w:space="0" w:color="auto"/>
                              </w:divBdr>
                              <w:divsChild>
                                <w:div w:id="1809666181">
                                  <w:marLeft w:val="0"/>
                                  <w:marRight w:val="0"/>
                                  <w:marTop w:val="0"/>
                                  <w:marBottom w:val="0"/>
                                  <w:divBdr>
                                    <w:top w:val="none" w:sz="0" w:space="0" w:color="auto"/>
                                    <w:left w:val="none" w:sz="0" w:space="0" w:color="auto"/>
                                    <w:bottom w:val="none" w:sz="0" w:space="0" w:color="auto"/>
                                    <w:right w:val="none" w:sz="0" w:space="0" w:color="auto"/>
                                  </w:divBdr>
                                </w:div>
                              </w:divsChild>
                            </w:div>
                            <w:div w:id="1913538624">
                              <w:marLeft w:val="0"/>
                              <w:marRight w:val="0"/>
                              <w:marTop w:val="0"/>
                              <w:marBottom w:val="0"/>
                              <w:divBdr>
                                <w:top w:val="none" w:sz="0" w:space="0" w:color="auto"/>
                                <w:left w:val="none" w:sz="0" w:space="0" w:color="auto"/>
                                <w:bottom w:val="none" w:sz="0" w:space="0" w:color="auto"/>
                                <w:right w:val="none" w:sz="0" w:space="0" w:color="auto"/>
                              </w:divBdr>
                              <w:divsChild>
                                <w:div w:id="1829401538">
                                  <w:marLeft w:val="0"/>
                                  <w:marRight w:val="0"/>
                                  <w:marTop w:val="0"/>
                                  <w:marBottom w:val="0"/>
                                  <w:divBdr>
                                    <w:top w:val="none" w:sz="0" w:space="0" w:color="auto"/>
                                    <w:left w:val="none" w:sz="0" w:space="0" w:color="auto"/>
                                    <w:bottom w:val="none" w:sz="0" w:space="0" w:color="auto"/>
                                    <w:right w:val="none" w:sz="0" w:space="0" w:color="auto"/>
                                  </w:divBdr>
                                </w:div>
                              </w:divsChild>
                            </w:div>
                            <w:div w:id="1220900103">
                              <w:marLeft w:val="0"/>
                              <w:marRight w:val="0"/>
                              <w:marTop w:val="0"/>
                              <w:marBottom w:val="0"/>
                              <w:divBdr>
                                <w:top w:val="none" w:sz="0" w:space="0" w:color="auto"/>
                                <w:left w:val="none" w:sz="0" w:space="0" w:color="auto"/>
                                <w:bottom w:val="none" w:sz="0" w:space="0" w:color="auto"/>
                                <w:right w:val="none" w:sz="0" w:space="0" w:color="auto"/>
                              </w:divBdr>
                              <w:divsChild>
                                <w:div w:id="1690914493">
                                  <w:marLeft w:val="0"/>
                                  <w:marRight w:val="0"/>
                                  <w:marTop w:val="0"/>
                                  <w:marBottom w:val="0"/>
                                  <w:divBdr>
                                    <w:top w:val="none" w:sz="0" w:space="0" w:color="auto"/>
                                    <w:left w:val="none" w:sz="0" w:space="0" w:color="auto"/>
                                    <w:bottom w:val="none" w:sz="0" w:space="0" w:color="auto"/>
                                    <w:right w:val="none" w:sz="0" w:space="0" w:color="auto"/>
                                  </w:divBdr>
                                </w:div>
                              </w:divsChild>
                            </w:div>
                            <w:div w:id="1825972281">
                              <w:marLeft w:val="0"/>
                              <w:marRight w:val="0"/>
                              <w:marTop w:val="0"/>
                              <w:marBottom w:val="0"/>
                              <w:divBdr>
                                <w:top w:val="none" w:sz="0" w:space="0" w:color="auto"/>
                                <w:left w:val="none" w:sz="0" w:space="0" w:color="auto"/>
                                <w:bottom w:val="none" w:sz="0" w:space="0" w:color="auto"/>
                                <w:right w:val="none" w:sz="0" w:space="0" w:color="auto"/>
                              </w:divBdr>
                              <w:divsChild>
                                <w:div w:id="810290526">
                                  <w:marLeft w:val="0"/>
                                  <w:marRight w:val="0"/>
                                  <w:marTop w:val="0"/>
                                  <w:marBottom w:val="0"/>
                                  <w:divBdr>
                                    <w:top w:val="none" w:sz="0" w:space="0" w:color="auto"/>
                                    <w:left w:val="none" w:sz="0" w:space="0" w:color="auto"/>
                                    <w:bottom w:val="none" w:sz="0" w:space="0" w:color="auto"/>
                                    <w:right w:val="none" w:sz="0" w:space="0" w:color="auto"/>
                                  </w:divBdr>
                                </w:div>
                              </w:divsChild>
                            </w:div>
                            <w:div w:id="850991432">
                              <w:marLeft w:val="0"/>
                              <w:marRight w:val="0"/>
                              <w:marTop w:val="0"/>
                              <w:marBottom w:val="0"/>
                              <w:divBdr>
                                <w:top w:val="none" w:sz="0" w:space="0" w:color="auto"/>
                                <w:left w:val="none" w:sz="0" w:space="0" w:color="auto"/>
                                <w:bottom w:val="none" w:sz="0" w:space="0" w:color="auto"/>
                                <w:right w:val="none" w:sz="0" w:space="0" w:color="auto"/>
                              </w:divBdr>
                              <w:divsChild>
                                <w:div w:id="9754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2621">
                          <w:marLeft w:val="0"/>
                          <w:marRight w:val="0"/>
                          <w:marTop w:val="0"/>
                          <w:marBottom w:val="0"/>
                          <w:divBdr>
                            <w:top w:val="none" w:sz="0" w:space="0" w:color="auto"/>
                            <w:left w:val="none" w:sz="0" w:space="0" w:color="auto"/>
                            <w:bottom w:val="none" w:sz="0" w:space="0" w:color="auto"/>
                            <w:right w:val="none" w:sz="0" w:space="0" w:color="auto"/>
                          </w:divBdr>
                          <w:divsChild>
                            <w:div w:id="1860313214">
                              <w:marLeft w:val="0"/>
                              <w:marRight w:val="0"/>
                              <w:marTop w:val="0"/>
                              <w:marBottom w:val="0"/>
                              <w:divBdr>
                                <w:top w:val="none" w:sz="0" w:space="0" w:color="auto"/>
                                <w:left w:val="none" w:sz="0" w:space="0" w:color="auto"/>
                                <w:bottom w:val="none" w:sz="0" w:space="0" w:color="auto"/>
                                <w:right w:val="none" w:sz="0" w:space="0" w:color="auto"/>
                              </w:divBdr>
                            </w:div>
                            <w:div w:id="241570553">
                              <w:marLeft w:val="0"/>
                              <w:marRight w:val="0"/>
                              <w:marTop w:val="0"/>
                              <w:marBottom w:val="0"/>
                              <w:divBdr>
                                <w:top w:val="none" w:sz="0" w:space="0" w:color="auto"/>
                                <w:left w:val="none" w:sz="0" w:space="0" w:color="auto"/>
                                <w:bottom w:val="none" w:sz="0" w:space="0" w:color="auto"/>
                                <w:right w:val="none" w:sz="0" w:space="0" w:color="auto"/>
                              </w:divBdr>
                              <w:divsChild>
                                <w:div w:id="369501567">
                                  <w:marLeft w:val="0"/>
                                  <w:marRight w:val="0"/>
                                  <w:marTop w:val="0"/>
                                  <w:marBottom w:val="0"/>
                                  <w:divBdr>
                                    <w:top w:val="none" w:sz="0" w:space="0" w:color="auto"/>
                                    <w:left w:val="none" w:sz="0" w:space="0" w:color="auto"/>
                                    <w:bottom w:val="none" w:sz="0" w:space="0" w:color="auto"/>
                                    <w:right w:val="none" w:sz="0" w:space="0" w:color="auto"/>
                                  </w:divBdr>
                                </w:div>
                              </w:divsChild>
                            </w:div>
                            <w:div w:id="1676152416">
                              <w:marLeft w:val="0"/>
                              <w:marRight w:val="0"/>
                              <w:marTop w:val="0"/>
                              <w:marBottom w:val="0"/>
                              <w:divBdr>
                                <w:top w:val="none" w:sz="0" w:space="0" w:color="auto"/>
                                <w:left w:val="none" w:sz="0" w:space="0" w:color="auto"/>
                                <w:bottom w:val="none" w:sz="0" w:space="0" w:color="auto"/>
                                <w:right w:val="none" w:sz="0" w:space="0" w:color="auto"/>
                              </w:divBdr>
                              <w:divsChild>
                                <w:div w:id="1436747132">
                                  <w:marLeft w:val="0"/>
                                  <w:marRight w:val="0"/>
                                  <w:marTop w:val="0"/>
                                  <w:marBottom w:val="0"/>
                                  <w:divBdr>
                                    <w:top w:val="none" w:sz="0" w:space="0" w:color="auto"/>
                                    <w:left w:val="none" w:sz="0" w:space="0" w:color="auto"/>
                                    <w:bottom w:val="none" w:sz="0" w:space="0" w:color="auto"/>
                                    <w:right w:val="none" w:sz="0" w:space="0" w:color="auto"/>
                                  </w:divBdr>
                                </w:div>
                              </w:divsChild>
                            </w:div>
                            <w:div w:id="714353633">
                              <w:marLeft w:val="0"/>
                              <w:marRight w:val="0"/>
                              <w:marTop w:val="0"/>
                              <w:marBottom w:val="0"/>
                              <w:divBdr>
                                <w:top w:val="none" w:sz="0" w:space="0" w:color="auto"/>
                                <w:left w:val="none" w:sz="0" w:space="0" w:color="auto"/>
                                <w:bottom w:val="none" w:sz="0" w:space="0" w:color="auto"/>
                                <w:right w:val="none" w:sz="0" w:space="0" w:color="auto"/>
                              </w:divBdr>
                              <w:divsChild>
                                <w:div w:id="144124261">
                                  <w:marLeft w:val="0"/>
                                  <w:marRight w:val="0"/>
                                  <w:marTop w:val="0"/>
                                  <w:marBottom w:val="0"/>
                                  <w:divBdr>
                                    <w:top w:val="none" w:sz="0" w:space="0" w:color="auto"/>
                                    <w:left w:val="none" w:sz="0" w:space="0" w:color="auto"/>
                                    <w:bottom w:val="none" w:sz="0" w:space="0" w:color="auto"/>
                                    <w:right w:val="none" w:sz="0" w:space="0" w:color="auto"/>
                                  </w:divBdr>
                                </w:div>
                              </w:divsChild>
                            </w:div>
                            <w:div w:id="1510831634">
                              <w:marLeft w:val="0"/>
                              <w:marRight w:val="0"/>
                              <w:marTop w:val="0"/>
                              <w:marBottom w:val="0"/>
                              <w:divBdr>
                                <w:top w:val="none" w:sz="0" w:space="0" w:color="auto"/>
                                <w:left w:val="none" w:sz="0" w:space="0" w:color="auto"/>
                                <w:bottom w:val="none" w:sz="0" w:space="0" w:color="auto"/>
                                <w:right w:val="none" w:sz="0" w:space="0" w:color="auto"/>
                              </w:divBdr>
                              <w:divsChild>
                                <w:div w:id="1605765540">
                                  <w:marLeft w:val="0"/>
                                  <w:marRight w:val="0"/>
                                  <w:marTop w:val="0"/>
                                  <w:marBottom w:val="0"/>
                                  <w:divBdr>
                                    <w:top w:val="none" w:sz="0" w:space="0" w:color="auto"/>
                                    <w:left w:val="none" w:sz="0" w:space="0" w:color="auto"/>
                                    <w:bottom w:val="none" w:sz="0" w:space="0" w:color="auto"/>
                                    <w:right w:val="none" w:sz="0" w:space="0" w:color="auto"/>
                                  </w:divBdr>
                                </w:div>
                              </w:divsChild>
                            </w:div>
                            <w:div w:id="2045010567">
                              <w:marLeft w:val="0"/>
                              <w:marRight w:val="0"/>
                              <w:marTop w:val="0"/>
                              <w:marBottom w:val="0"/>
                              <w:divBdr>
                                <w:top w:val="none" w:sz="0" w:space="0" w:color="auto"/>
                                <w:left w:val="none" w:sz="0" w:space="0" w:color="auto"/>
                                <w:bottom w:val="none" w:sz="0" w:space="0" w:color="auto"/>
                                <w:right w:val="none" w:sz="0" w:space="0" w:color="auto"/>
                              </w:divBdr>
                              <w:divsChild>
                                <w:div w:id="884023775">
                                  <w:marLeft w:val="0"/>
                                  <w:marRight w:val="0"/>
                                  <w:marTop w:val="0"/>
                                  <w:marBottom w:val="0"/>
                                  <w:divBdr>
                                    <w:top w:val="none" w:sz="0" w:space="0" w:color="auto"/>
                                    <w:left w:val="none" w:sz="0" w:space="0" w:color="auto"/>
                                    <w:bottom w:val="none" w:sz="0" w:space="0" w:color="auto"/>
                                    <w:right w:val="none" w:sz="0" w:space="0" w:color="auto"/>
                                  </w:divBdr>
                                </w:div>
                              </w:divsChild>
                            </w:div>
                            <w:div w:id="841816365">
                              <w:marLeft w:val="0"/>
                              <w:marRight w:val="0"/>
                              <w:marTop w:val="0"/>
                              <w:marBottom w:val="0"/>
                              <w:divBdr>
                                <w:top w:val="none" w:sz="0" w:space="0" w:color="auto"/>
                                <w:left w:val="none" w:sz="0" w:space="0" w:color="auto"/>
                                <w:bottom w:val="none" w:sz="0" w:space="0" w:color="auto"/>
                                <w:right w:val="none" w:sz="0" w:space="0" w:color="auto"/>
                              </w:divBdr>
                              <w:divsChild>
                                <w:div w:id="113453030">
                                  <w:marLeft w:val="0"/>
                                  <w:marRight w:val="0"/>
                                  <w:marTop w:val="0"/>
                                  <w:marBottom w:val="0"/>
                                  <w:divBdr>
                                    <w:top w:val="none" w:sz="0" w:space="0" w:color="auto"/>
                                    <w:left w:val="none" w:sz="0" w:space="0" w:color="auto"/>
                                    <w:bottom w:val="none" w:sz="0" w:space="0" w:color="auto"/>
                                    <w:right w:val="none" w:sz="0" w:space="0" w:color="auto"/>
                                  </w:divBdr>
                                </w:div>
                              </w:divsChild>
                            </w:div>
                            <w:div w:id="1636833318">
                              <w:marLeft w:val="0"/>
                              <w:marRight w:val="0"/>
                              <w:marTop w:val="0"/>
                              <w:marBottom w:val="0"/>
                              <w:divBdr>
                                <w:top w:val="none" w:sz="0" w:space="0" w:color="auto"/>
                                <w:left w:val="none" w:sz="0" w:space="0" w:color="auto"/>
                                <w:bottom w:val="none" w:sz="0" w:space="0" w:color="auto"/>
                                <w:right w:val="none" w:sz="0" w:space="0" w:color="auto"/>
                              </w:divBdr>
                              <w:divsChild>
                                <w:div w:id="1463039236">
                                  <w:marLeft w:val="0"/>
                                  <w:marRight w:val="0"/>
                                  <w:marTop w:val="0"/>
                                  <w:marBottom w:val="0"/>
                                  <w:divBdr>
                                    <w:top w:val="none" w:sz="0" w:space="0" w:color="auto"/>
                                    <w:left w:val="none" w:sz="0" w:space="0" w:color="auto"/>
                                    <w:bottom w:val="none" w:sz="0" w:space="0" w:color="auto"/>
                                    <w:right w:val="none" w:sz="0" w:space="0" w:color="auto"/>
                                  </w:divBdr>
                                </w:div>
                              </w:divsChild>
                            </w:div>
                            <w:div w:id="767507001">
                              <w:marLeft w:val="0"/>
                              <w:marRight w:val="0"/>
                              <w:marTop w:val="0"/>
                              <w:marBottom w:val="0"/>
                              <w:divBdr>
                                <w:top w:val="none" w:sz="0" w:space="0" w:color="auto"/>
                                <w:left w:val="none" w:sz="0" w:space="0" w:color="auto"/>
                                <w:bottom w:val="none" w:sz="0" w:space="0" w:color="auto"/>
                                <w:right w:val="none" w:sz="0" w:space="0" w:color="auto"/>
                              </w:divBdr>
                              <w:divsChild>
                                <w:div w:id="2131706676">
                                  <w:marLeft w:val="0"/>
                                  <w:marRight w:val="0"/>
                                  <w:marTop w:val="0"/>
                                  <w:marBottom w:val="0"/>
                                  <w:divBdr>
                                    <w:top w:val="none" w:sz="0" w:space="0" w:color="auto"/>
                                    <w:left w:val="none" w:sz="0" w:space="0" w:color="auto"/>
                                    <w:bottom w:val="none" w:sz="0" w:space="0" w:color="auto"/>
                                    <w:right w:val="none" w:sz="0" w:space="0" w:color="auto"/>
                                  </w:divBdr>
                                </w:div>
                              </w:divsChild>
                            </w:div>
                            <w:div w:id="186021509">
                              <w:marLeft w:val="0"/>
                              <w:marRight w:val="0"/>
                              <w:marTop w:val="0"/>
                              <w:marBottom w:val="0"/>
                              <w:divBdr>
                                <w:top w:val="none" w:sz="0" w:space="0" w:color="auto"/>
                                <w:left w:val="none" w:sz="0" w:space="0" w:color="auto"/>
                                <w:bottom w:val="none" w:sz="0" w:space="0" w:color="auto"/>
                                <w:right w:val="none" w:sz="0" w:space="0" w:color="auto"/>
                              </w:divBdr>
                              <w:divsChild>
                                <w:div w:id="607011384">
                                  <w:marLeft w:val="0"/>
                                  <w:marRight w:val="0"/>
                                  <w:marTop w:val="0"/>
                                  <w:marBottom w:val="0"/>
                                  <w:divBdr>
                                    <w:top w:val="none" w:sz="0" w:space="0" w:color="auto"/>
                                    <w:left w:val="none" w:sz="0" w:space="0" w:color="auto"/>
                                    <w:bottom w:val="none" w:sz="0" w:space="0" w:color="auto"/>
                                    <w:right w:val="none" w:sz="0" w:space="0" w:color="auto"/>
                                  </w:divBdr>
                                </w:div>
                              </w:divsChild>
                            </w:div>
                            <w:div w:id="87623581">
                              <w:marLeft w:val="0"/>
                              <w:marRight w:val="0"/>
                              <w:marTop w:val="0"/>
                              <w:marBottom w:val="0"/>
                              <w:divBdr>
                                <w:top w:val="none" w:sz="0" w:space="0" w:color="auto"/>
                                <w:left w:val="none" w:sz="0" w:space="0" w:color="auto"/>
                                <w:bottom w:val="none" w:sz="0" w:space="0" w:color="auto"/>
                                <w:right w:val="none" w:sz="0" w:space="0" w:color="auto"/>
                              </w:divBdr>
                              <w:divsChild>
                                <w:div w:id="1265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5213">
          <w:marLeft w:val="0"/>
          <w:marRight w:val="0"/>
          <w:marTop w:val="0"/>
          <w:marBottom w:val="0"/>
          <w:divBdr>
            <w:top w:val="none" w:sz="0" w:space="0" w:color="auto"/>
            <w:left w:val="none" w:sz="0" w:space="0" w:color="auto"/>
            <w:bottom w:val="none" w:sz="0" w:space="0" w:color="auto"/>
            <w:right w:val="none" w:sz="0" w:space="0" w:color="auto"/>
          </w:divBdr>
          <w:divsChild>
            <w:div w:id="1167670975">
              <w:marLeft w:val="0"/>
              <w:marRight w:val="0"/>
              <w:marTop w:val="0"/>
              <w:marBottom w:val="0"/>
              <w:divBdr>
                <w:top w:val="none" w:sz="0" w:space="0" w:color="auto"/>
                <w:left w:val="none" w:sz="0" w:space="0" w:color="auto"/>
                <w:bottom w:val="none" w:sz="0" w:space="0" w:color="auto"/>
                <w:right w:val="none" w:sz="0" w:space="0" w:color="auto"/>
              </w:divBdr>
              <w:divsChild>
                <w:div w:id="519046843">
                  <w:marLeft w:val="0"/>
                  <w:marRight w:val="0"/>
                  <w:marTop w:val="0"/>
                  <w:marBottom w:val="0"/>
                  <w:divBdr>
                    <w:top w:val="none" w:sz="0" w:space="0" w:color="auto"/>
                    <w:left w:val="none" w:sz="0" w:space="0" w:color="auto"/>
                    <w:bottom w:val="none" w:sz="0" w:space="0" w:color="auto"/>
                    <w:right w:val="none" w:sz="0" w:space="0" w:color="auto"/>
                  </w:divBdr>
                  <w:divsChild>
                    <w:div w:id="1297294285">
                      <w:marLeft w:val="0"/>
                      <w:marRight w:val="0"/>
                      <w:marTop w:val="0"/>
                      <w:marBottom w:val="0"/>
                      <w:divBdr>
                        <w:top w:val="none" w:sz="0" w:space="0" w:color="auto"/>
                        <w:left w:val="none" w:sz="0" w:space="0" w:color="auto"/>
                        <w:bottom w:val="none" w:sz="0" w:space="0" w:color="auto"/>
                        <w:right w:val="none" w:sz="0" w:space="0" w:color="auto"/>
                      </w:divBdr>
                      <w:divsChild>
                        <w:div w:id="1323587348">
                          <w:marLeft w:val="0"/>
                          <w:marRight w:val="0"/>
                          <w:marTop w:val="0"/>
                          <w:marBottom w:val="0"/>
                          <w:divBdr>
                            <w:top w:val="none" w:sz="0" w:space="0" w:color="auto"/>
                            <w:left w:val="none" w:sz="0" w:space="0" w:color="auto"/>
                            <w:bottom w:val="none" w:sz="0" w:space="0" w:color="auto"/>
                            <w:right w:val="none" w:sz="0" w:space="0" w:color="auto"/>
                          </w:divBdr>
                        </w:div>
                      </w:divsChild>
                    </w:div>
                    <w:div w:id="1253851708">
                      <w:marLeft w:val="0"/>
                      <w:marRight w:val="0"/>
                      <w:marTop w:val="0"/>
                      <w:marBottom w:val="0"/>
                      <w:divBdr>
                        <w:top w:val="none" w:sz="0" w:space="0" w:color="auto"/>
                        <w:left w:val="none" w:sz="0" w:space="0" w:color="auto"/>
                        <w:bottom w:val="none" w:sz="0" w:space="0" w:color="auto"/>
                        <w:right w:val="none" w:sz="0" w:space="0" w:color="auto"/>
                      </w:divBdr>
                      <w:divsChild>
                        <w:div w:id="1481729013">
                          <w:marLeft w:val="0"/>
                          <w:marRight w:val="0"/>
                          <w:marTop w:val="0"/>
                          <w:marBottom w:val="0"/>
                          <w:divBdr>
                            <w:top w:val="none" w:sz="0" w:space="0" w:color="auto"/>
                            <w:left w:val="none" w:sz="0" w:space="0" w:color="auto"/>
                            <w:bottom w:val="none" w:sz="0" w:space="0" w:color="auto"/>
                            <w:right w:val="none" w:sz="0" w:space="0" w:color="auto"/>
                          </w:divBdr>
                          <w:divsChild>
                            <w:div w:id="1642493342">
                              <w:marLeft w:val="0"/>
                              <w:marRight w:val="0"/>
                              <w:marTop w:val="0"/>
                              <w:marBottom w:val="0"/>
                              <w:divBdr>
                                <w:top w:val="none" w:sz="0" w:space="0" w:color="auto"/>
                                <w:left w:val="none" w:sz="0" w:space="0" w:color="auto"/>
                                <w:bottom w:val="none" w:sz="0" w:space="0" w:color="auto"/>
                                <w:right w:val="none" w:sz="0" w:space="0" w:color="auto"/>
                              </w:divBdr>
                              <w:divsChild>
                                <w:div w:id="2065980995">
                                  <w:marLeft w:val="0"/>
                                  <w:marRight w:val="0"/>
                                  <w:marTop w:val="0"/>
                                  <w:marBottom w:val="0"/>
                                  <w:divBdr>
                                    <w:top w:val="none" w:sz="0" w:space="0" w:color="auto"/>
                                    <w:left w:val="none" w:sz="0" w:space="0" w:color="auto"/>
                                    <w:bottom w:val="none" w:sz="0" w:space="0" w:color="auto"/>
                                    <w:right w:val="none" w:sz="0" w:space="0" w:color="auto"/>
                                  </w:divBdr>
                                </w:div>
                              </w:divsChild>
                            </w:div>
                            <w:div w:id="166487171">
                              <w:marLeft w:val="0"/>
                              <w:marRight w:val="0"/>
                              <w:marTop w:val="0"/>
                              <w:marBottom w:val="0"/>
                              <w:divBdr>
                                <w:top w:val="none" w:sz="0" w:space="0" w:color="auto"/>
                                <w:left w:val="none" w:sz="0" w:space="0" w:color="auto"/>
                                <w:bottom w:val="none" w:sz="0" w:space="0" w:color="auto"/>
                                <w:right w:val="none" w:sz="0" w:space="0" w:color="auto"/>
                              </w:divBdr>
                              <w:divsChild>
                                <w:div w:id="1533154299">
                                  <w:marLeft w:val="0"/>
                                  <w:marRight w:val="0"/>
                                  <w:marTop w:val="0"/>
                                  <w:marBottom w:val="0"/>
                                  <w:divBdr>
                                    <w:top w:val="none" w:sz="0" w:space="0" w:color="auto"/>
                                    <w:left w:val="none" w:sz="0" w:space="0" w:color="auto"/>
                                    <w:bottom w:val="none" w:sz="0" w:space="0" w:color="auto"/>
                                    <w:right w:val="none" w:sz="0" w:space="0" w:color="auto"/>
                                  </w:divBdr>
                                </w:div>
                              </w:divsChild>
                            </w:div>
                            <w:div w:id="1104417606">
                              <w:marLeft w:val="0"/>
                              <w:marRight w:val="0"/>
                              <w:marTop w:val="0"/>
                              <w:marBottom w:val="0"/>
                              <w:divBdr>
                                <w:top w:val="none" w:sz="0" w:space="0" w:color="auto"/>
                                <w:left w:val="none" w:sz="0" w:space="0" w:color="auto"/>
                                <w:bottom w:val="none" w:sz="0" w:space="0" w:color="auto"/>
                                <w:right w:val="none" w:sz="0" w:space="0" w:color="auto"/>
                              </w:divBdr>
                              <w:divsChild>
                                <w:div w:id="617643669">
                                  <w:marLeft w:val="0"/>
                                  <w:marRight w:val="0"/>
                                  <w:marTop w:val="0"/>
                                  <w:marBottom w:val="0"/>
                                  <w:divBdr>
                                    <w:top w:val="none" w:sz="0" w:space="0" w:color="auto"/>
                                    <w:left w:val="none" w:sz="0" w:space="0" w:color="auto"/>
                                    <w:bottom w:val="none" w:sz="0" w:space="0" w:color="auto"/>
                                    <w:right w:val="none" w:sz="0" w:space="0" w:color="auto"/>
                                  </w:divBdr>
                                </w:div>
                              </w:divsChild>
                            </w:div>
                            <w:div w:id="1405487070">
                              <w:marLeft w:val="0"/>
                              <w:marRight w:val="0"/>
                              <w:marTop w:val="0"/>
                              <w:marBottom w:val="0"/>
                              <w:divBdr>
                                <w:top w:val="none" w:sz="0" w:space="0" w:color="auto"/>
                                <w:left w:val="none" w:sz="0" w:space="0" w:color="auto"/>
                                <w:bottom w:val="none" w:sz="0" w:space="0" w:color="auto"/>
                                <w:right w:val="none" w:sz="0" w:space="0" w:color="auto"/>
                              </w:divBdr>
                              <w:divsChild>
                                <w:div w:id="2117168658">
                                  <w:marLeft w:val="0"/>
                                  <w:marRight w:val="0"/>
                                  <w:marTop w:val="0"/>
                                  <w:marBottom w:val="0"/>
                                  <w:divBdr>
                                    <w:top w:val="none" w:sz="0" w:space="0" w:color="auto"/>
                                    <w:left w:val="none" w:sz="0" w:space="0" w:color="auto"/>
                                    <w:bottom w:val="none" w:sz="0" w:space="0" w:color="auto"/>
                                    <w:right w:val="none" w:sz="0" w:space="0" w:color="auto"/>
                                  </w:divBdr>
                                </w:div>
                              </w:divsChild>
                            </w:div>
                            <w:div w:id="786394637">
                              <w:marLeft w:val="0"/>
                              <w:marRight w:val="0"/>
                              <w:marTop w:val="0"/>
                              <w:marBottom w:val="0"/>
                              <w:divBdr>
                                <w:top w:val="none" w:sz="0" w:space="0" w:color="auto"/>
                                <w:left w:val="none" w:sz="0" w:space="0" w:color="auto"/>
                                <w:bottom w:val="none" w:sz="0" w:space="0" w:color="auto"/>
                                <w:right w:val="none" w:sz="0" w:space="0" w:color="auto"/>
                              </w:divBdr>
                              <w:divsChild>
                                <w:div w:id="1725640438">
                                  <w:marLeft w:val="0"/>
                                  <w:marRight w:val="0"/>
                                  <w:marTop w:val="0"/>
                                  <w:marBottom w:val="0"/>
                                  <w:divBdr>
                                    <w:top w:val="none" w:sz="0" w:space="0" w:color="auto"/>
                                    <w:left w:val="none" w:sz="0" w:space="0" w:color="auto"/>
                                    <w:bottom w:val="none" w:sz="0" w:space="0" w:color="auto"/>
                                    <w:right w:val="none" w:sz="0" w:space="0" w:color="auto"/>
                                  </w:divBdr>
                                </w:div>
                              </w:divsChild>
                            </w:div>
                            <w:div w:id="1454446300">
                              <w:marLeft w:val="0"/>
                              <w:marRight w:val="0"/>
                              <w:marTop w:val="0"/>
                              <w:marBottom w:val="0"/>
                              <w:divBdr>
                                <w:top w:val="none" w:sz="0" w:space="0" w:color="auto"/>
                                <w:left w:val="none" w:sz="0" w:space="0" w:color="auto"/>
                                <w:bottom w:val="none" w:sz="0" w:space="0" w:color="auto"/>
                                <w:right w:val="none" w:sz="0" w:space="0" w:color="auto"/>
                              </w:divBdr>
                              <w:divsChild>
                                <w:div w:id="239219925">
                                  <w:marLeft w:val="0"/>
                                  <w:marRight w:val="0"/>
                                  <w:marTop w:val="0"/>
                                  <w:marBottom w:val="0"/>
                                  <w:divBdr>
                                    <w:top w:val="none" w:sz="0" w:space="0" w:color="auto"/>
                                    <w:left w:val="none" w:sz="0" w:space="0" w:color="auto"/>
                                    <w:bottom w:val="none" w:sz="0" w:space="0" w:color="auto"/>
                                    <w:right w:val="none" w:sz="0" w:space="0" w:color="auto"/>
                                  </w:divBdr>
                                </w:div>
                              </w:divsChild>
                            </w:div>
                            <w:div w:id="124008360">
                              <w:marLeft w:val="0"/>
                              <w:marRight w:val="0"/>
                              <w:marTop w:val="0"/>
                              <w:marBottom w:val="0"/>
                              <w:divBdr>
                                <w:top w:val="none" w:sz="0" w:space="0" w:color="auto"/>
                                <w:left w:val="none" w:sz="0" w:space="0" w:color="auto"/>
                                <w:bottom w:val="none" w:sz="0" w:space="0" w:color="auto"/>
                                <w:right w:val="none" w:sz="0" w:space="0" w:color="auto"/>
                              </w:divBdr>
                              <w:divsChild>
                                <w:div w:id="1914045741">
                                  <w:marLeft w:val="0"/>
                                  <w:marRight w:val="0"/>
                                  <w:marTop w:val="0"/>
                                  <w:marBottom w:val="0"/>
                                  <w:divBdr>
                                    <w:top w:val="none" w:sz="0" w:space="0" w:color="auto"/>
                                    <w:left w:val="none" w:sz="0" w:space="0" w:color="auto"/>
                                    <w:bottom w:val="none" w:sz="0" w:space="0" w:color="auto"/>
                                    <w:right w:val="none" w:sz="0" w:space="0" w:color="auto"/>
                                  </w:divBdr>
                                </w:div>
                              </w:divsChild>
                            </w:div>
                            <w:div w:id="741802874">
                              <w:marLeft w:val="0"/>
                              <w:marRight w:val="0"/>
                              <w:marTop w:val="0"/>
                              <w:marBottom w:val="0"/>
                              <w:divBdr>
                                <w:top w:val="none" w:sz="0" w:space="0" w:color="auto"/>
                                <w:left w:val="none" w:sz="0" w:space="0" w:color="auto"/>
                                <w:bottom w:val="none" w:sz="0" w:space="0" w:color="auto"/>
                                <w:right w:val="none" w:sz="0" w:space="0" w:color="auto"/>
                              </w:divBdr>
                              <w:divsChild>
                                <w:div w:id="11419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266841">
          <w:marLeft w:val="0"/>
          <w:marRight w:val="0"/>
          <w:marTop w:val="0"/>
          <w:marBottom w:val="0"/>
          <w:divBdr>
            <w:top w:val="none" w:sz="0" w:space="0" w:color="auto"/>
            <w:left w:val="none" w:sz="0" w:space="0" w:color="auto"/>
            <w:bottom w:val="none" w:sz="0" w:space="0" w:color="auto"/>
            <w:right w:val="none" w:sz="0" w:space="0" w:color="auto"/>
          </w:divBdr>
          <w:divsChild>
            <w:div w:id="1045370528">
              <w:marLeft w:val="0"/>
              <w:marRight w:val="0"/>
              <w:marTop w:val="0"/>
              <w:marBottom w:val="0"/>
              <w:divBdr>
                <w:top w:val="none" w:sz="0" w:space="0" w:color="auto"/>
                <w:left w:val="none" w:sz="0" w:space="0" w:color="auto"/>
                <w:bottom w:val="none" w:sz="0" w:space="0" w:color="auto"/>
                <w:right w:val="none" w:sz="0" w:space="0" w:color="auto"/>
              </w:divBdr>
              <w:divsChild>
                <w:div w:id="1946843570">
                  <w:marLeft w:val="0"/>
                  <w:marRight w:val="0"/>
                  <w:marTop w:val="0"/>
                  <w:marBottom w:val="0"/>
                  <w:divBdr>
                    <w:top w:val="none" w:sz="0" w:space="0" w:color="auto"/>
                    <w:left w:val="none" w:sz="0" w:space="0" w:color="auto"/>
                    <w:bottom w:val="none" w:sz="0" w:space="0" w:color="auto"/>
                    <w:right w:val="none" w:sz="0" w:space="0" w:color="auto"/>
                  </w:divBdr>
                  <w:divsChild>
                    <w:div w:id="2141266382">
                      <w:marLeft w:val="0"/>
                      <w:marRight w:val="0"/>
                      <w:marTop w:val="0"/>
                      <w:marBottom w:val="0"/>
                      <w:divBdr>
                        <w:top w:val="none" w:sz="0" w:space="0" w:color="auto"/>
                        <w:left w:val="none" w:sz="0" w:space="0" w:color="auto"/>
                        <w:bottom w:val="none" w:sz="0" w:space="0" w:color="auto"/>
                        <w:right w:val="none" w:sz="0" w:space="0" w:color="auto"/>
                      </w:divBdr>
                      <w:divsChild>
                        <w:div w:id="1953170856">
                          <w:marLeft w:val="0"/>
                          <w:marRight w:val="0"/>
                          <w:marTop w:val="0"/>
                          <w:marBottom w:val="0"/>
                          <w:divBdr>
                            <w:top w:val="none" w:sz="0" w:space="0" w:color="auto"/>
                            <w:left w:val="none" w:sz="0" w:space="0" w:color="auto"/>
                            <w:bottom w:val="none" w:sz="0" w:space="0" w:color="auto"/>
                            <w:right w:val="none" w:sz="0" w:space="0" w:color="auto"/>
                          </w:divBdr>
                        </w:div>
                      </w:divsChild>
                    </w:div>
                    <w:div w:id="850224925">
                      <w:marLeft w:val="0"/>
                      <w:marRight w:val="0"/>
                      <w:marTop w:val="0"/>
                      <w:marBottom w:val="0"/>
                      <w:divBdr>
                        <w:top w:val="none" w:sz="0" w:space="0" w:color="auto"/>
                        <w:left w:val="none" w:sz="0" w:space="0" w:color="auto"/>
                        <w:bottom w:val="none" w:sz="0" w:space="0" w:color="auto"/>
                        <w:right w:val="none" w:sz="0" w:space="0" w:color="auto"/>
                      </w:divBdr>
                      <w:divsChild>
                        <w:div w:id="487863909">
                          <w:marLeft w:val="0"/>
                          <w:marRight w:val="0"/>
                          <w:marTop w:val="0"/>
                          <w:marBottom w:val="0"/>
                          <w:divBdr>
                            <w:top w:val="none" w:sz="0" w:space="0" w:color="auto"/>
                            <w:left w:val="none" w:sz="0" w:space="0" w:color="auto"/>
                            <w:bottom w:val="none" w:sz="0" w:space="0" w:color="auto"/>
                            <w:right w:val="none" w:sz="0" w:space="0" w:color="auto"/>
                          </w:divBdr>
                          <w:divsChild>
                            <w:div w:id="1123577293">
                              <w:marLeft w:val="0"/>
                              <w:marRight w:val="0"/>
                              <w:marTop w:val="0"/>
                              <w:marBottom w:val="0"/>
                              <w:divBdr>
                                <w:top w:val="none" w:sz="0" w:space="0" w:color="auto"/>
                                <w:left w:val="none" w:sz="0" w:space="0" w:color="auto"/>
                                <w:bottom w:val="none" w:sz="0" w:space="0" w:color="auto"/>
                                <w:right w:val="none" w:sz="0" w:space="0" w:color="auto"/>
                              </w:divBdr>
                              <w:divsChild>
                                <w:div w:id="1783457511">
                                  <w:marLeft w:val="0"/>
                                  <w:marRight w:val="0"/>
                                  <w:marTop w:val="0"/>
                                  <w:marBottom w:val="0"/>
                                  <w:divBdr>
                                    <w:top w:val="none" w:sz="0" w:space="0" w:color="auto"/>
                                    <w:left w:val="none" w:sz="0" w:space="0" w:color="auto"/>
                                    <w:bottom w:val="none" w:sz="0" w:space="0" w:color="auto"/>
                                    <w:right w:val="none" w:sz="0" w:space="0" w:color="auto"/>
                                  </w:divBdr>
                                </w:div>
                              </w:divsChild>
                            </w:div>
                            <w:div w:id="217209056">
                              <w:marLeft w:val="0"/>
                              <w:marRight w:val="0"/>
                              <w:marTop w:val="0"/>
                              <w:marBottom w:val="0"/>
                              <w:divBdr>
                                <w:top w:val="none" w:sz="0" w:space="0" w:color="auto"/>
                                <w:left w:val="none" w:sz="0" w:space="0" w:color="auto"/>
                                <w:bottom w:val="none" w:sz="0" w:space="0" w:color="auto"/>
                                <w:right w:val="none" w:sz="0" w:space="0" w:color="auto"/>
                              </w:divBdr>
                              <w:divsChild>
                                <w:div w:id="1127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5274">
                          <w:marLeft w:val="0"/>
                          <w:marRight w:val="0"/>
                          <w:marTop w:val="0"/>
                          <w:marBottom w:val="0"/>
                          <w:divBdr>
                            <w:top w:val="none" w:sz="0" w:space="0" w:color="auto"/>
                            <w:left w:val="none" w:sz="0" w:space="0" w:color="auto"/>
                            <w:bottom w:val="none" w:sz="0" w:space="0" w:color="auto"/>
                            <w:right w:val="none" w:sz="0" w:space="0" w:color="auto"/>
                          </w:divBdr>
                          <w:divsChild>
                            <w:div w:id="1202400440">
                              <w:marLeft w:val="0"/>
                              <w:marRight w:val="0"/>
                              <w:marTop w:val="0"/>
                              <w:marBottom w:val="0"/>
                              <w:divBdr>
                                <w:top w:val="none" w:sz="0" w:space="0" w:color="auto"/>
                                <w:left w:val="none" w:sz="0" w:space="0" w:color="auto"/>
                                <w:bottom w:val="none" w:sz="0" w:space="0" w:color="auto"/>
                                <w:right w:val="none" w:sz="0" w:space="0" w:color="auto"/>
                              </w:divBdr>
                            </w:div>
                            <w:div w:id="1759786870">
                              <w:marLeft w:val="0"/>
                              <w:marRight w:val="0"/>
                              <w:marTop w:val="0"/>
                              <w:marBottom w:val="0"/>
                              <w:divBdr>
                                <w:top w:val="none" w:sz="0" w:space="0" w:color="auto"/>
                                <w:left w:val="none" w:sz="0" w:space="0" w:color="auto"/>
                                <w:bottom w:val="none" w:sz="0" w:space="0" w:color="auto"/>
                                <w:right w:val="none" w:sz="0" w:space="0" w:color="auto"/>
                              </w:divBdr>
                              <w:divsChild>
                                <w:div w:id="473454037">
                                  <w:marLeft w:val="0"/>
                                  <w:marRight w:val="0"/>
                                  <w:marTop w:val="0"/>
                                  <w:marBottom w:val="0"/>
                                  <w:divBdr>
                                    <w:top w:val="none" w:sz="0" w:space="0" w:color="auto"/>
                                    <w:left w:val="none" w:sz="0" w:space="0" w:color="auto"/>
                                    <w:bottom w:val="none" w:sz="0" w:space="0" w:color="auto"/>
                                    <w:right w:val="none" w:sz="0" w:space="0" w:color="auto"/>
                                  </w:divBdr>
                                </w:div>
                              </w:divsChild>
                            </w:div>
                            <w:div w:id="1413040957">
                              <w:marLeft w:val="0"/>
                              <w:marRight w:val="0"/>
                              <w:marTop w:val="0"/>
                              <w:marBottom w:val="0"/>
                              <w:divBdr>
                                <w:top w:val="none" w:sz="0" w:space="0" w:color="auto"/>
                                <w:left w:val="none" w:sz="0" w:space="0" w:color="auto"/>
                                <w:bottom w:val="none" w:sz="0" w:space="0" w:color="auto"/>
                                <w:right w:val="none" w:sz="0" w:space="0" w:color="auto"/>
                              </w:divBdr>
                              <w:divsChild>
                                <w:div w:id="895505826">
                                  <w:marLeft w:val="0"/>
                                  <w:marRight w:val="0"/>
                                  <w:marTop w:val="0"/>
                                  <w:marBottom w:val="0"/>
                                  <w:divBdr>
                                    <w:top w:val="none" w:sz="0" w:space="0" w:color="auto"/>
                                    <w:left w:val="none" w:sz="0" w:space="0" w:color="auto"/>
                                    <w:bottom w:val="none" w:sz="0" w:space="0" w:color="auto"/>
                                    <w:right w:val="none" w:sz="0" w:space="0" w:color="auto"/>
                                  </w:divBdr>
                                </w:div>
                              </w:divsChild>
                            </w:div>
                            <w:div w:id="743181432">
                              <w:marLeft w:val="0"/>
                              <w:marRight w:val="0"/>
                              <w:marTop w:val="0"/>
                              <w:marBottom w:val="0"/>
                              <w:divBdr>
                                <w:top w:val="none" w:sz="0" w:space="0" w:color="auto"/>
                                <w:left w:val="none" w:sz="0" w:space="0" w:color="auto"/>
                                <w:bottom w:val="none" w:sz="0" w:space="0" w:color="auto"/>
                                <w:right w:val="none" w:sz="0" w:space="0" w:color="auto"/>
                              </w:divBdr>
                              <w:divsChild>
                                <w:div w:id="20648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7835">
                          <w:marLeft w:val="0"/>
                          <w:marRight w:val="0"/>
                          <w:marTop w:val="0"/>
                          <w:marBottom w:val="0"/>
                          <w:divBdr>
                            <w:top w:val="none" w:sz="0" w:space="0" w:color="auto"/>
                            <w:left w:val="none" w:sz="0" w:space="0" w:color="auto"/>
                            <w:bottom w:val="none" w:sz="0" w:space="0" w:color="auto"/>
                            <w:right w:val="none" w:sz="0" w:space="0" w:color="auto"/>
                          </w:divBdr>
                          <w:divsChild>
                            <w:div w:id="1960454646">
                              <w:marLeft w:val="0"/>
                              <w:marRight w:val="0"/>
                              <w:marTop w:val="0"/>
                              <w:marBottom w:val="0"/>
                              <w:divBdr>
                                <w:top w:val="none" w:sz="0" w:space="0" w:color="auto"/>
                                <w:left w:val="none" w:sz="0" w:space="0" w:color="auto"/>
                                <w:bottom w:val="none" w:sz="0" w:space="0" w:color="auto"/>
                                <w:right w:val="none" w:sz="0" w:space="0" w:color="auto"/>
                              </w:divBdr>
                            </w:div>
                            <w:div w:id="1271816352">
                              <w:marLeft w:val="0"/>
                              <w:marRight w:val="0"/>
                              <w:marTop w:val="0"/>
                              <w:marBottom w:val="0"/>
                              <w:divBdr>
                                <w:top w:val="none" w:sz="0" w:space="0" w:color="auto"/>
                                <w:left w:val="none" w:sz="0" w:space="0" w:color="auto"/>
                                <w:bottom w:val="none" w:sz="0" w:space="0" w:color="auto"/>
                                <w:right w:val="none" w:sz="0" w:space="0" w:color="auto"/>
                              </w:divBdr>
                              <w:divsChild>
                                <w:div w:id="1366710347">
                                  <w:marLeft w:val="0"/>
                                  <w:marRight w:val="0"/>
                                  <w:marTop w:val="0"/>
                                  <w:marBottom w:val="0"/>
                                  <w:divBdr>
                                    <w:top w:val="none" w:sz="0" w:space="0" w:color="auto"/>
                                    <w:left w:val="none" w:sz="0" w:space="0" w:color="auto"/>
                                    <w:bottom w:val="none" w:sz="0" w:space="0" w:color="auto"/>
                                    <w:right w:val="none" w:sz="0" w:space="0" w:color="auto"/>
                                  </w:divBdr>
                                </w:div>
                              </w:divsChild>
                            </w:div>
                            <w:div w:id="1397124011">
                              <w:marLeft w:val="0"/>
                              <w:marRight w:val="0"/>
                              <w:marTop w:val="0"/>
                              <w:marBottom w:val="0"/>
                              <w:divBdr>
                                <w:top w:val="none" w:sz="0" w:space="0" w:color="auto"/>
                                <w:left w:val="none" w:sz="0" w:space="0" w:color="auto"/>
                                <w:bottom w:val="none" w:sz="0" w:space="0" w:color="auto"/>
                                <w:right w:val="none" w:sz="0" w:space="0" w:color="auto"/>
                              </w:divBdr>
                              <w:divsChild>
                                <w:div w:id="1946300865">
                                  <w:marLeft w:val="0"/>
                                  <w:marRight w:val="0"/>
                                  <w:marTop w:val="0"/>
                                  <w:marBottom w:val="0"/>
                                  <w:divBdr>
                                    <w:top w:val="none" w:sz="0" w:space="0" w:color="auto"/>
                                    <w:left w:val="none" w:sz="0" w:space="0" w:color="auto"/>
                                    <w:bottom w:val="none" w:sz="0" w:space="0" w:color="auto"/>
                                    <w:right w:val="none" w:sz="0" w:space="0" w:color="auto"/>
                                  </w:divBdr>
                                </w:div>
                              </w:divsChild>
                            </w:div>
                            <w:div w:id="1252861177">
                              <w:marLeft w:val="0"/>
                              <w:marRight w:val="0"/>
                              <w:marTop w:val="0"/>
                              <w:marBottom w:val="0"/>
                              <w:divBdr>
                                <w:top w:val="none" w:sz="0" w:space="0" w:color="auto"/>
                                <w:left w:val="none" w:sz="0" w:space="0" w:color="auto"/>
                                <w:bottom w:val="none" w:sz="0" w:space="0" w:color="auto"/>
                                <w:right w:val="none" w:sz="0" w:space="0" w:color="auto"/>
                              </w:divBdr>
                              <w:divsChild>
                                <w:div w:id="858472434">
                                  <w:marLeft w:val="0"/>
                                  <w:marRight w:val="0"/>
                                  <w:marTop w:val="0"/>
                                  <w:marBottom w:val="0"/>
                                  <w:divBdr>
                                    <w:top w:val="none" w:sz="0" w:space="0" w:color="auto"/>
                                    <w:left w:val="none" w:sz="0" w:space="0" w:color="auto"/>
                                    <w:bottom w:val="none" w:sz="0" w:space="0" w:color="auto"/>
                                    <w:right w:val="none" w:sz="0" w:space="0" w:color="auto"/>
                                  </w:divBdr>
                                </w:div>
                              </w:divsChild>
                            </w:div>
                            <w:div w:id="790519833">
                              <w:marLeft w:val="0"/>
                              <w:marRight w:val="0"/>
                              <w:marTop w:val="0"/>
                              <w:marBottom w:val="0"/>
                              <w:divBdr>
                                <w:top w:val="none" w:sz="0" w:space="0" w:color="auto"/>
                                <w:left w:val="none" w:sz="0" w:space="0" w:color="auto"/>
                                <w:bottom w:val="none" w:sz="0" w:space="0" w:color="auto"/>
                                <w:right w:val="none" w:sz="0" w:space="0" w:color="auto"/>
                              </w:divBdr>
                              <w:divsChild>
                                <w:div w:id="1727677906">
                                  <w:marLeft w:val="0"/>
                                  <w:marRight w:val="0"/>
                                  <w:marTop w:val="0"/>
                                  <w:marBottom w:val="0"/>
                                  <w:divBdr>
                                    <w:top w:val="none" w:sz="0" w:space="0" w:color="auto"/>
                                    <w:left w:val="none" w:sz="0" w:space="0" w:color="auto"/>
                                    <w:bottom w:val="none" w:sz="0" w:space="0" w:color="auto"/>
                                    <w:right w:val="none" w:sz="0" w:space="0" w:color="auto"/>
                                  </w:divBdr>
                                </w:div>
                              </w:divsChild>
                            </w:div>
                            <w:div w:id="490221286">
                              <w:marLeft w:val="0"/>
                              <w:marRight w:val="0"/>
                              <w:marTop w:val="0"/>
                              <w:marBottom w:val="0"/>
                              <w:divBdr>
                                <w:top w:val="none" w:sz="0" w:space="0" w:color="auto"/>
                                <w:left w:val="none" w:sz="0" w:space="0" w:color="auto"/>
                                <w:bottom w:val="none" w:sz="0" w:space="0" w:color="auto"/>
                                <w:right w:val="none" w:sz="0" w:space="0" w:color="auto"/>
                              </w:divBdr>
                              <w:divsChild>
                                <w:div w:id="1081832867">
                                  <w:marLeft w:val="0"/>
                                  <w:marRight w:val="0"/>
                                  <w:marTop w:val="0"/>
                                  <w:marBottom w:val="0"/>
                                  <w:divBdr>
                                    <w:top w:val="none" w:sz="0" w:space="0" w:color="auto"/>
                                    <w:left w:val="none" w:sz="0" w:space="0" w:color="auto"/>
                                    <w:bottom w:val="none" w:sz="0" w:space="0" w:color="auto"/>
                                    <w:right w:val="none" w:sz="0" w:space="0" w:color="auto"/>
                                  </w:divBdr>
                                </w:div>
                              </w:divsChild>
                            </w:div>
                            <w:div w:id="1422330764">
                              <w:marLeft w:val="0"/>
                              <w:marRight w:val="0"/>
                              <w:marTop w:val="0"/>
                              <w:marBottom w:val="0"/>
                              <w:divBdr>
                                <w:top w:val="none" w:sz="0" w:space="0" w:color="auto"/>
                                <w:left w:val="none" w:sz="0" w:space="0" w:color="auto"/>
                                <w:bottom w:val="none" w:sz="0" w:space="0" w:color="auto"/>
                                <w:right w:val="none" w:sz="0" w:space="0" w:color="auto"/>
                              </w:divBdr>
                              <w:divsChild>
                                <w:div w:id="11353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6914">
                          <w:marLeft w:val="0"/>
                          <w:marRight w:val="0"/>
                          <w:marTop w:val="0"/>
                          <w:marBottom w:val="0"/>
                          <w:divBdr>
                            <w:top w:val="none" w:sz="0" w:space="0" w:color="auto"/>
                            <w:left w:val="none" w:sz="0" w:space="0" w:color="auto"/>
                            <w:bottom w:val="none" w:sz="0" w:space="0" w:color="auto"/>
                            <w:right w:val="none" w:sz="0" w:space="0" w:color="auto"/>
                          </w:divBdr>
                          <w:divsChild>
                            <w:div w:id="1615674777">
                              <w:marLeft w:val="0"/>
                              <w:marRight w:val="0"/>
                              <w:marTop w:val="0"/>
                              <w:marBottom w:val="0"/>
                              <w:divBdr>
                                <w:top w:val="none" w:sz="0" w:space="0" w:color="auto"/>
                                <w:left w:val="none" w:sz="0" w:space="0" w:color="auto"/>
                                <w:bottom w:val="none" w:sz="0" w:space="0" w:color="auto"/>
                                <w:right w:val="none" w:sz="0" w:space="0" w:color="auto"/>
                              </w:divBdr>
                            </w:div>
                            <w:div w:id="1270428500">
                              <w:marLeft w:val="0"/>
                              <w:marRight w:val="0"/>
                              <w:marTop w:val="0"/>
                              <w:marBottom w:val="0"/>
                              <w:divBdr>
                                <w:top w:val="none" w:sz="0" w:space="0" w:color="auto"/>
                                <w:left w:val="none" w:sz="0" w:space="0" w:color="auto"/>
                                <w:bottom w:val="none" w:sz="0" w:space="0" w:color="auto"/>
                                <w:right w:val="none" w:sz="0" w:space="0" w:color="auto"/>
                              </w:divBdr>
                              <w:divsChild>
                                <w:div w:id="761799981">
                                  <w:marLeft w:val="0"/>
                                  <w:marRight w:val="0"/>
                                  <w:marTop w:val="0"/>
                                  <w:marBottom w:val="0"/>
                                  <w:divBdr>
                                    <w:top w:val="none" w:sz="0" w:space="0" w:color="auto"/>
                                    <w:left w:val="none" w:sz="0" w:space="0" w:color="auto"/>
                                    <w:bottom w:val="none" w:sz="0" w:space="0" w:color="auto"/>
                                    <w:right w:val="none" w:sz="0" w:space="0" w:color="auto"/>
                                  </w:divBdr>
                                </w:div>
                              </w:divsChild>
                            </w:div>
                            <w:div w:id="1366180059">
                              <w:marLeft w:val="0"/>
                              <w:marRight w:val="0"/>
                              <w:marTop w:val="0"/>
                              <w:marBottom w:val="0"/>
                              <w:divBdr>
                                <w:top w:val="none" w:sz="0" w:space="0" w:color="auto"/>
                                <w:left w:val="none" w:sz="0" w:space="0" w:color="auto"/>
                                <w:bottom w:val="none" w:sz="0" w:space="0" w:color="auto"/>
                                <w:right w:val="none" w:sz="0" w:space="0" w:color="auto"/>
                              </w:divBdr>
                              <w:divsChild>
                                <w:div w:id="905577738">
                                  <w:marLeft w:val="0"/>
                                  <w:marRight w:val="0"/>
                                  <w:marTop w:val="0"/>
                                  <w:marBottom w:val="0"/>
                                  <w:divBdr>
                                    <w:top w:val="none" w:sz="0" w:space="0" w:color="auto"/>
                                    <w:left w:val="none" w:sz="0" w:space="0" w:color="auto"/>
                                    <w:bottom w:val="none" w:sz="0" w:space="0" w:color="auto"/>
                                    <w:right w:val="none" w:sz="0" w:space="0" w:color="auto"/>
                                  </w:divBdr>
                                </w:div>
                              </w:divsChild>
                            </w:div>
                            <w:div w:id="1429042539">
                              <w:marLeft w:val="0"/>
                              <w:marRight w:val="0"/>
                              <w:marTop w:val="0"/>
                              <w:marBottom w:val="0"/>
                              <w:divBdr>
                                <w:top w:val="none" w:sz="0" w:space="0" w:color="auto"/>
                                <w:left w:val="none" w:sz="0" w:space="0" w:color="auto"/>
                                <w:bottom w:val="none" w:sz="0" w:space="0" w:color="auto"/>
                                <w:right w:val="none" w:sz="0" w:space="0" w:color="auto"/>
                              </w:divBdr>
                              <w:divsChild>
                                <w:div w:id="532809494">
                                  <w:marLeft w:val="0"/>
                                  <w:marRight w:val="0"/>
                                  <w:marTop w:val="0"/>
                                  <w:marBottom w:val="0"/>
                                  <w:divBdr>
                                    <w:top w:val="none" w:sz="0" w:space="0" w:color="auto"/>
                                    <w:left w:val="none" w:sz="0" w:space="0" w:color="auto"/>
                                    <w:bottom w:val="none" w:sz="0" w:space="0" w:color="auto"/>
                                    <w:right w:val="none" w:sz="0" w:space="0" w:color="auto"/>
                                  </w:divBdr>
                                </w:div>
                              </w:divsChild>
                            </w:div>
                            <w:div w:id="1859391473">
                              <w:marLeft w:val="0"/>
                              <w:marRight w:val="0"/>
                              <w:marTop w:val="0"/>
                              <w:marBottom w:val="0"/>
                              <w:divBdr>
                                <w:top w:val="none" w:sz="0" w:space="0" w:color="auto"/>
                                <w:left w:val="none" w:sz="0" w:space="0" w:color="auto"/>
                                <w:bottom w:val="none" w:sz="0" w:space="0" w:color="auto"/>
                                <w:right w:val="none" w:sz="0" w:space="0" w:color="auto"/>
                              </w:divBdr>
                              <w:divsChild>
                                <w:div w:id="5794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23463">
          <w:marLeft w:val="0"/>
          <w:marRight w:val="0"/>
          <w:marTop w:val="0"/>
          <w:marBottom w:val="0"/>
          <w:divBdr>
            <w:top w:val="none" w:sz="0" w:space="0" w:color="auto"/>
            <w:left w:val="none" w:sz="0" w:space="0" w:color="auto"/>
            <w:bottom w:val="none" w:sz="0" w:space="0" w:color="auto"/>
            <w:right w:val="none" w:sz="0" w:space="0" w:color="auto"/>
          </w:divBdr>
          <w:divsChild>
            <w:div w:id="2066366478">
              <w:marLeft w:val="0"/>
              <w:marRight w:val="0"/>
              <w:marTop w:val="0"/>
              <w:marBottom w:val="0"/>
              <w:divBdr>
                <w:top w:val="none" w:sz="0" w:space="0" w:color="auto"/>
                <w:left w:val="none" w:sz="0" w:space="0" w:color="auto"/>
                <w:bottom w:val="none" w:sz="0" w:space="0" w:color="auto"/>
                <w:right w:val="none" w:sz="0" w:space="0" w:color="auto"/>
              </w:divBdr>
              <w:divsChild>
                <w:div w:id="1847860653">
                  <w:marLeft w:val="0"/>
                  <w:marRight w:val="0"/>
                  <w:marTop w:val="0"/>
                  <w:marBottom w:val="0"/>
                  <w:divBdr>
                    <w:top w:val="none" w:sz="0" w:space="0" w:color="auto"/>
                    <w:left w:val="none" w:sz="0" w:space="0" w:color="auto"/>
                    <w:bottom w:val="none" w:sz="0" w:space="0" w:color="auto"/>
                    <w:right w:val="none" w:sz="0" w:space="0" w:color="auto"/>
                  </w:divBdr>
                  <w:divsChild>
                    <w:div w:id="1520124020">
                      <w:marLeft w:val="0"/>
                      <w:marRight w:val="0"/>
                      <w:marTop w:val="0"/>
                      <w:marBottom w:val="0"/>
                      <w:divBdr>
                        <w:top w:val="none" w:sz="0" w:space="0" w:color="auto"/>
                        <w:left w:val="none" w:sz="0" w:space="0" w:color="auto"/>
                        <w:bottom w:val="none" w:sz="0" w:space="0" w:color="auto"/>
                        <w:right w:val="none" w:sz="0" w:space="0" w:color="auto"/>
                      </w:divBdr>
                    </w:div>
                    <w:div w:id="76753856">
                      <w:marLeft w:val="0"/>
                      <w:marRight w:val="0"/>
                      <w:marTop w:val="0"/>
                      <w:marBottom w:val="0"/>
                      <w:divBdr>
                        <w:top w:val="none" w:sz="0" w:space="0" w:color="auto"/>
                        <w:left w:val="none" w:sz="0" w:space="0" w:color="auto"/>
                        <w:bottom w:val="none" w:sz="0" w:space="0" w:color="auto"/>
                        <w:right w:val="none" w:sz="0" w:space="0" w:color="auto"/>
                      </w:divBdr>
                      <w:divsChild>
                        <w:div w:id="1297762692">
                          <w:marLeft w:val="0"/>
                          <w:marRight w:val="0"/>
                          <w:marTop w:val="0"/>
                          <w:marBottom w:val="0"/>
                          <w:divBdr>
                            <w:top w:val="none" w:sz="0" w:space="0" w:color="auto"/>
                            <w:left w:val="none" w:sz="0" w:space="0" w:color="auto"/>
                            <w:bottom w:val="none" w:sz="0" w:space="0" w:color="auto"/>
                            <w:right w:val="none" w:sz="0" w:space="0" w:color="auto"/>
                          </w:divBdr>
                          <w:divsChild>
                            <w:div w:id="171116887">
                              <w:marLeft w:val="0"/>
                              <w:marRight w:val="0"/>
                              <w:marTop w:val="0"/>
                              <w:marBottom w:val="0"/>
                              <w:divBdr>
                                <w:top w:val="none" w:sz="0" w:space="0" w:color="auto"/>
                                <w:left w:val="none" w:sz="0" w:space="0" w:color="auto"/>
                                <w:bottom w:val="none" w:sz="0" w:space="0" w:color="auto"/>
                                <w:right w:val="none" w:sz="0" w:space="0" w:color="auto"/>
                              </w:divBdr>
                              <w:divsChild>
                                <w:div w:id="7258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3978">
                          <w:marLeft w:val="0"/>
                          <w:marRight w:val="0"/>
                          <w:marTop w:val="0"/>
                          <w:marBottom w:val="0"/>
                          <w:divBdr>
                            <w:top w:val="none" w:sz="0" w:space="0" w:color="auto"/>
                            <w:left w:val="none" w:sz="0" w:space="0" w:color="auto"/>
                            <w:bottom w:val="none" w:sz="0" w:space="0" w:color="auto"/>
                            <w:right w:val="none" w:sz="0" w:space="0" w:color="auto"/>
                          </w:divBdr>
                          <w:divsChild>
                            <w:div w:id="1581256308">
                              <w:marLeft w:val="0"/>
                              <w:marRight w:val="0"/>
                              <w:marTop w:val="0"/>
                              <w:marBottom w:val="0"/>
                              <w:divBdr>
                                <w:top w:val="none" w:sz="0" w:space="0" w:color="auto"/>
                                <w:left w:val="none" w:sz="0" w:space="0" w:color="auto"/>
                                <w:bottom w:val="none" w:sz="0" w:space="0" w:color="auto"/>
                                <w:right w:val="none" w:sz="0" w:space="0" w:color="auto"/>
                              </w:divBdr>
                            </w:div>
                            <w:div w:id="1194491698">
                              <w:marLeft w:val="0"/>
                              <w:marRight w:val="0"/>
                              <w:marTop w:val="0"/>
                              <w:marBottom w:val="0"/>
                              <w:divBdr>
                                <w:top w:val="none" w:sz="0" w:space="0" w:color="auto"/>
                                <w:left w:val="none" w:sz="0" w:space="0" w:color="auto"/>
                                <w:bottom w:val="none" w:sz="0" w:space="0" w:color="auto"/>
                                <w:right w:val="none" w:sz="0" w:space="0" w:color="auto"/>
                              </w:divBdr>
                              <w:divsChild>
                                <w:div w:id="233049444">
                                  <w:marLeft w:val="0"/>
                                  <w:marRight w:val="0"/>
                                  <w:marTop w:val="0"/>
                                  <w:marBottom w:val="0"/>
                                  <w:divBdr>
                                    <w:top w:val="none" w:sz="0" w:space="0" w:color="auto"/>
                                    <w:left w:val="none" w:sz="0" w:space="0" w:color="auto"/>
                                    <w:bottom w:val="none" w:sz="0" w:space="0" w:color="auto"/>
                                    <w:right w:val="none" w:sz="0" w:space="0" w:color="auto"/>
                                  </w:divBdr>
                                </w:div>
                              </w:divsChild>
                            </w:div>
                            <w:div w:id="1634218336">
                              <w:marLeft w:val="0"/>
                              <w:marRight w:val="0"/>
                              <w:marTop w:val="0"/>
                              <w:marBottom w:val="0"/>
                              <w:divBdr>
                                <w:top w:val="none" w:sz="0" w:space="0" w:color="auto"/>
                                <w:left w:val="none" w:sz="0" w:space="0" w:color="auto"/>
                                <w:bottom w:val="none" w:sz="0" w:space="0" w:color="auto"/>
                                <w:right w:val="none" w:sz="0" w:space="0" w:color="auto"/>
                              </w:divBdr>
                              <w:divsChild>
                                <w:div w:id="1389190323">
                                  <w:marLeft w:val="0"/>
                                  <w:marRight w:val="0"/>
                                  <w:marTop w:val="0"/>
                                  <w:marBottom w:val="0"/>
                                  <w:divBdr>
                                    <w:top w:val="none" w:sz="0" w:space="0" w:color="auto"/>
                                    <w:left w:val="none" w:sz="0" w:space="0" w:color="auto"/>
                                    <w:bottom w:val="none" w:sz="0" w:space="0" w:color="auto"/>
                                    <w:right w:val="none" w:sz="0" w:space="0" w:color="auto"/>
                                  </w:divBdr>
                                </w:div>
                              </w:divsChild>
                            </w:div>
                            <w:div w:id="509369542">
                              <w:marLeft w:val="0"/>
                              <w:marRight w:val="0"/>
                              <w:marTop w:val="0"/>
                              <w:marBottom w:val="0"/>
                              <w:divBdr>
                                <w:top w:val="none" w:sz="0" w:space="0" w:color="auto"/>
                                <w:left w:val="none" w:sz="0" w:space="0" w:color="auto"/>
                                <w:bottom w:val="none" w:sz="0" w:space="0" w:color="auto"/>
                                <w:right w:val="none" w:sz="0" w:space="0" w:color="auto"/>
                              </w:divBdr>
                              <w:divsChild>
                                <w:div w:id="1406218704">
                                  <w:marLeft w:val="0"/>
                                  <w:marRight w:val="0"/>
                                  <w:marTop w:val="0"/>
                                  <w:marBottom w:val="0"/>
                                  <w:divBdr>
                                    <w:top w:val="none" w:sz="0" w:space="0" w:color="auto"/>
                                    <w:left w:val="none" w:sz="0" w:space="0" w:color="auto"/>
                                    <w:bottom w:val="none" w:sz="0" w:space="0" w:color="auto"/>
                                    <w:right w:val="none" w:sz="0" w:space="0" w:color="auto"/>
                                  </w:divBdr>
                                </w:div>
                              </w:divsChild>
                            </w:div>
                            <w:div w:id="816796644">
                              <w:marLeft w:val="0"/>
                              <w:marRight w:val="0"/>
                              <w:marTop w:val="0"/>
                              <w:marBottom w:val="0"/>
                              <w:divBdr>
                                <w:top w:val="none" w:sz="0" w:space="0" w:color="auto"/>
                                <w:left w:val="none" w:sz="0" w:space="0" w:color="auto"/>
                                <w:bottom w:val="none" w:sz="0" w:space="0" w:color="auto"/>
                                <w:right w:val="none" w:sz="0" w:space="0" w:color="auto"/>
                              </w:divBdr>
                              <w:divsChild>
                                <w:div w:id="1306591266">
                                  <w:marLeft w:val="0"/>
                                  <w:marRight w:val="0"/>
                                  <w:marTop w:val="0"/>
                                  <w:marBottom w:val="0"/>
                                  <w:divBdr>
                                    <w:top w:val="none" w:sz="0" w:space="0" w:color="auto"/>
                                    <w:left w:val="none" w:sz="0" w:space="0" w:color="auto"/>
                                    <w:bottom w:val="none" w:sz="0" w:space="0" w:color="auto"/>
                                    <w:right w:val="none" w:sz="0" w:space="0" w:color="auto"/>
                                  </w:divBdr>
                                </w:div>
                              </w:divsChild>
                            </w:div>
                            <w:div w:id="9181384">
                              <w:marLeft w:val="0"/>
                              <w:marRight w:val="0"/>
                              <w:marTop w:val="0"/>
                              <w:marBottom w:val="0"/>
                              <w:divBdr>
                                <w:top w:val="none" w:sz="0" w:space="0" w:color="auto"/>
                                <w:left w:val="none" w:sz="0" w:space="0" w:color="auto"/>
                                <w:bottom w:val="none" w:sz="0" w:space="0" w:color="auto"/>
                                <w:right w:val="none" w:sz="0" w:space="0" w:color="auto"/>
                              </w:divBdr>
                              <w:divsChild>
                                <w:div w:id="1726103720">
                                  <w:marLeft w:val="0"/>
                                  <w:marRight w:val="0"/>
                                  <w:marTop w:val="0"/>
                                  <w:marBottom w:val="0"/>
                                  <w:divBdr>
                                    <w:top w:val="none" w:sz="0" w:space="0" w:color="auto"/>
                                    <w:left w:val="none" w:sz="0" w:space="0" w:color="auto"/>
                                    <w:bottom w:val="none" w:sz="0" w:space="0" w:color="auto"/>
                                    <w:right w:val="none" w:sz="0" w:space="0" w:color="auto"/>
                                  </w:divBdr>
                                </w:div>
                              </w:divsChild>
                            </w:div>
                            <w:div w:id="174879024">
                              <w:marLeft w:val="0"/>
                              <w:marRight w:val="0"/>
                              <w:marTop w:val="0"/>
                              <w:marBottom w:val="0"/>
                              <w:divBdr>
                                <w:top w:val="none" w:sz="0" w:space="0" w:color="auto"/>
                                <w:left w:val="none" w:sz="0" w:space="0" w:color="auto"/>
                                <w:bottom w:val="none" w:sz="0" w:space="0" w:color="auto"/>
                                <w:right w:val="none" w:sz="0" w:space="0" w:color="auto"/>
                              </w:divBdr>
                              <w:divsChild>
                                <w:div w:id="1304656264">
                                  <w:marLeft w:val="0"/>
                                  <w:marRight w:val="0"/>
                                  <w:marTop w:val="0"/>
                                  <w:marBottom w:val="0"/>
                                  <w:divBdr>
                                    <w:top w:val="none" w:sz="0" w:space="0" w:color="auto"/>
                                    <w:left w:val="none" w:sz="0" w:space="0" w:color="auto"/>
                                    <w:bottom w:val="none" w:sz="0" w:space="0" w:color="auto"/>
                                    <w:right w:val="none" w:sz="0" w:space="0" w:color="auto"/>
                                  </w:divBdr>
                                </w:div>
                              </w:divsChild>
                            </w:div>
                            <w:div w:id="304970929">
                              <w:marLeft w:val="0"/>
                              <w:marRight w:val="0"/>
                              <w:marTop w:val="0"/>
                              <w:marBottom w:val="0"/>
                              <w:divBdr>
                                <w:top w:val="none" w:sz="0" w:space="0" w:color="auto"/>
                                <w:left w:val="none" w:sz="0" w:space="0" w:color="auto"/>
                                <w:bottom w:val="none" w:sz="0" w:space="0" w:color="auto"/>
                                <w:right w:val="none" w:sz="0" w:space="0" w:color="auto"/>
                              </w:divBdr>
                              <w:divsChild>
                                <w:div w:id="19400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9277">
                          <w:marLeft w:val="0"/>
                          <w:marRight w:val="0"/>
                          <w:marTop w:val="0"/>
                          <w:marBottom w:val="0"/>
                          <w:divBdr>
                            <w:top w:val="none" w:sz="0" w:space="0" w:color="auto"/>
                            <w:left w:val="none" w:sz="0" w:space="0" w:color="auto"/>
                            <w:bottom w:val="none" w:sz="0" w:space="0" w:color="auto"/>
                            <w:right w:val="none" w:sz="0" w:space="0" w:color="auto"/>
                          </w:divBdr>
                          <w:divsChild>
                            <w:div w:id="1614245851">
                              <w:marLeft w:val="0"/>
                              <w:marRight w:val="0"/>
                              <w:marTop w:val="0"/>
                              <w:marBottom w:val="0"/>
                              <w:divBdr>
                                <w:top w:val="none" w:sz="0" w:space="0" w:color="auto"/>
                                <w:left w:val="none" w:sz="0" w:space="0" w:color="auto"/>
                                <w:bottom w:val="none" w:sz="0" w:space="0" w:color="auto"/>
                                <w:right w:val="none" w:sz="0" w:space="0" w:color="auto"/>
                              </w:divBdr>
                            </w:div>
                            <w:div w:id="509564816">
                              <w:marLeft w:val="0"/>
                              <w:marRight w:val="0"/>
                              <w:marTop w:val="0"/>
                              <w:marBottom w:val="0"/>
                              <w:divBdr>
                                <w:top w:val="none" w:sz="0" w:space="0" w:color="auto"/>
                                <w:left w:val="none" w:sz="0" w:space="0" w:color="auto"/>
                                <w:bottom w:val="none" w:sz="0" w:space="0" w:color="auto"/>
                                <w:right w:val="none" w:sz="0" w:space="0" w:color="auto"/>
                              </w:divBdr>
                              <w:divsChild>
                                <w:div w:id="1577399958">
                                  <w:marLeft w:val="0"/>
                                  <w:marRight w:val="0"/>
                                  <w:marTop w:val="0"/>
                                  <w:marBottom w:val="0"/>
                                  <w:divBdr>
                                    <w:top w:val="none" w:sz="0" w:space="0" w:color="auto"/>
                                    <w:left w:val="none" w:sz="0" w:space="0" w:color="auto"/>
                                    <w:bottom w:val="none" w:sz="0" w:space="0" w:color="auto"/>
                                    <w:right w:val="none" w:sz="0" w:space="0" w:color="auto"/>
                                  </w:divBdr>
                                </w:div>
                              </w:divsChild>
                            </w:div>
                            <w:div w:id="1691175938">
                              <w:marLeft w:val="0"/>
                              <w:marRight w:val="0"/>
                              <w:marTop w:val="0"/>
                              <w:marBottom w:val="0"/>
                              <w:divBdr>
                                <w:top w:val="none" w:sz="0" w:space="0" w:color="auto"/>
                                <w:left w:val="none" w:sz="0" w:space="0" w:color="auto"/>
                                <w:bottom w:val="none" w:sz="0" w:space="0" w:color="auto"/>
                                <w:right w:val="none" w:sz="0" w:space="0" w:color="auto"/>
                              </w:divBdr>
                              <w:divsChild>
                                <w:div w:id="1223564196">
                                  <w:marLeft w:val="0"/>
                                  <w:marRight w:val="0"/>
                                  <w:marTop w:val="0"/>
                                  <w:marBottom w:val="0"/>
                                  <w:divBdr>
                                    <w:top w:val="none" w:sz="0" w:space="0" w:color="auto"/>
                                    <w:left w:val="none" w:sz="0" w:space="0" w:color="auto"/>
                                    <w:bottom w:val="none" w:sz="0" w:space="0" w:color="auto"/>
                                    <w:right w:val="none" w:sz="0" w:space="0" w:color="auto"/>
                                  </w:divBdr>
                                </w:div>
                              </w:divsChild>
                            </w:div>
                            <w:div w:id="957029437">
                              <w:marLeft w:val="0"/>
                              <w:marRight w:val="0"/>
                              <w:marTop w:val="0"/>
                              <w:marBottom w:val="0"/>
                              <w:divBdr>
                                <w:top w:val="none" w:sz="0" w:space="0" w:color="auto"/>
                                <w:left w:val="none" w:sz="0" w:space="0" w:color="auto"/>
                                <w:bottom w:val="none" w:sz="0" w:space="0" w:color="auto"/>
                                <w:right w:val="none" w:sz="0" w:space="0" w:color="auto"/>
                              </w:divBdr>
                              <w:divsChild>
                                <w:div w:id="399645446">
                                  <w:marLeft w:val="0"/>
                                  <w:marRight w:val="0"/>
                                  <w:marTop w:val="0"/>
                                  <w:marBottom w:val="0"/>
                                  <w:divBdr>
                                    <w:top w:val="none" w:sz="0" w:space="0" w:color="auto"/>
                                    <w:left w:val="none" w:sz="0" w:space="0" w:color="auto"/>
                                    <w:bottom w:val="none" w:sz="0" w:space="0" w:color="auto"/>
                                    <w:right w:val="none" w:sz="0" w:space="0" w:color="auto"/>
                                  </w:divBdr>
                                </w:div>
                              </w:divsChild>
                            </w:div>
                            <w:div w:id="2071536940">
                              <w:marLeft w:val="0"/>
                              <w:marRight w:val="0"/>
                              <w:marTop w:val="0"/>
                              <w:marBottom w:val="0"/>
                              <w:divBdr>
                                <w:top w:val="none" w:sz="0" w:space="0" w:color="auto"/>
                                <w:left w:val="none" w:sz="0" w:space="0" w:color="auto"/>
                                <w:bottom w:val="none" w:sz="0" w:space="0" w:color="auto"/>
                                <w:right w:val="none" w:sz="0" w:space="0" w:color="auto"/>
                              </w:divBdr>
                              <w:divsChild>
                                <w:div w:id="1816528069">
                                  <w:marLeft w:val="0"/>
                                  <w:marRight w:val="0"/>
                                  <w:marTop w:val="0"/>
                                  <w:marBottom w:val="0"/>
                                  <w:divBdr>
                                    <w:top w:val="none" w:sz="0" w:space="0" w:color="auto"/>
                                    <w:left w:val="none" w:sz="0" w:space="0" w:color="auto"/>
                                    <w:bottom w:val="none" w:sz="0" w:space="0" w:color="auto"/>
                                    <w:right w:val="none" w:sz="0" w:space="0" w:color="auto"/>
                                  </w:divBdr>
                                </w:div>
                              </w:divsChild>
                            </w:div>
                            <w:div w:id="1834830526">
                              <w:marLeft w:val="0"/>
                              <w:marRight w:val="0"/>
                              <w:marTop w:val="0"/>
                              <w:marBottom w:val="0"/>
                              <w:divBdr>
                                <w:top w:val="none" w:sz="0" w:space="0" w:color="auto"/>
                                <w:left w:val="none" w:sz="0" w:space="0" w:color="auto"/>
                                <w:bottom w:val="none" w:sz="0" w:space="0" w:color="auto"/>
                                <w:right w:val="none" w:sz="0" w:space="0" w:color="auto"/>
                              </w:divBdr>
                              <w:divsChild>
                                <w:div w:id="78014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33508">
                          <w:marLeft w:val="0"/>
                          <w:marRight w:val="0"/>
                          <w:marTop w:val="0"/>
                          <w:marBottom w:val="0"/>
                          <w:divBdr>
                            <w:top w:val="none" w:sz="0" w:space="0" w:color="auto"/>
                            <w:left w:val="none" w:sz="0" w:space="0" w:color="auto"/>
                            <w:bottom w:val="none" w:sz="0" w:space="0" w:color="auto"/>
                            <w:right w:val="none" w:sz="0" w:space="0" w:color="auto"/>
                          </w:divBdr>
                          <w:divsChild>
                            <w:div w:id="160320309">
                              <w:marLeft w:val="0"/>
                              <w:marRight w:val="0"/>
                              <w:marTop w:val="0"/>
                              <w:marBottom w:val="0"/>
                              <w:divBdr>
                                <w:top w:val="none" w:sz="0" w:space="0" w:color="auto"/>
                                <w:left w:val="none" w:sz="0" w:space="0" w:color="auto"/>
                                <w:bottom w:val="none" w:sz="0" w:space="0" w:color="auto"/>
                                <w:right w:val="none" w:sz="0" w:space="0" w:color="auto"/>
                              </w:divBdr>
                            </w:div>
                            <w:div w:id="1277173372">
                              <w:marLeft w:val="0"/>
                              <w:marRight w:val="0"/>
                              <w:marTop w:val="0"/>
                              <w:marBottom w:val="0"/>
                              <w:divBdr>
                                <w:top w:val="none" w:sz="0" w:space="0" w:color="auto"/>
                                <w:left w:val="none" w:sz="0" w:space="0" w:color="auto"/>
                                <w:bottom w:val="none" w:sz="0" w:space="0" w:color="auto"/>
                                <w:right w:val="none" w:sz="0" w:space="0" w:color="auto"/>
                              </w:divBdr>
                              <w:divsChild>
                                <w:div w:id="10415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4959">
                          <w:marLeft w:val="0"/>
                          <w:marRight w:val="0"/>
                          <w:marTop w:val="0"/>
                          <w:marBottom w:val="0"/>
                          <w:divBdr>
                            <w:top w:val="none" w:sz="0" w:space="0" w:color="auto"/>
                            <w:left w:val="none" w:sz="0" w:space="0" w:color="auto"/>
                            <w:bottom w:val="none" w:sz="0" w:space="0" w:color="auto"/>
                            <w:right w:val="none" w:sz="0" w:space="0" w:color="auto"/>
                          </w:divBdr>
                          <w:divsChild>
                            <w:div w:id="527455467">
                              <w:marLeft w:val="0"/>
                              <w:marRight w:val="0"/>
                              <w:marTop w:val="0"/>
                              <w:marBottom w:val="0"/>
                              <w:divBdr>
                                <w:top w:val="none" w:sz="0" w:space="0" w:color="auto"/>
                                <w:left w:val="none" w:sz="0" w:space="0" w:color="auto"/>
                                <w:bottom w:val="none" w:sz="0" w:space="0" w:color="auto"/>
                                <w:right w:val="none" w:sz="0" w:space="0" w:color="auto"/>
                              </w:divBdr>
                            </w:div>
                            <w:div w:id="1582061879">
                              <w:marLeft w:val="0"/>
                              <w:marRight w:val="0"/>
                              <w:marTop w:val="0"/>
                              <w:marBottom w:val="0"/>
                              <w:divBdr>
                                <w:top w:val="none" w:sz="0" w:space="0" w:color="auto"/>
                                <w:left w:val="none" w:sz="0" w:space="0" w:color="auto"/>
                                <w:bottom w:val="none" w:sz="0" w:space="0" w:color="auto"/>
                                <w:right w:val="none" w:sz="0" w:space="0" w:color="auto"/>
                              </w:divBdr>
                              <w:divsChild>
                                <w:div w:id="1678582111">
                                  <w:marLeft w:val="0"/>
                                  <w:marRight w:val="0"/>
                                  <w:marTop w:val="0"/>
                                  <w:marBottom w:val="0"/>
                                  <w:divBdr>
                                    <w:top w:val="none" w:sz="0" w:space="0" w:color="auto"/>
                                    <w:left w:val="none" w:sz="0" w:space="0" w:color="auto"/>
                                    <w:bottom w:val="none" w:sz="0" w:space="0" w:color="auto"/>
                                    <w:right w:val="none" w:sz="0" w:space="0" w:color="auto"/>
                                  </w:divBdr>
                                </w:div>
                              </w:divsChild>
                            </w:div>
                            <w:div w:id="1618172635">
                              <w:marLeft w:val="0"/>
                              <w:marRight w:val="0"/>
                              <w:marTop w:val="0"/>
                              <w:marBottom w:val="0"/>
                              <w:divBdr>
                                <w:top w:val="none" w:sz="0" w:space="0" w:color="auto"/>
                                <w:left w:val="none" w:sz="0" w:space="0" w:color="auto"/>
                                <w:bottom w:val="none" w:sz="0" w:space="0" w:color="auto"/>
                                <w:right w:val="none" w:sz="0" w:space="0" w:color="auto"/>
                              </w:divBdr>
                              <w:divsChild>
                                <w:div w:id="9768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7057">
                          <w:marLeft w:val="0"/>
                          <w:marRight w:val="0"/>
                          <w:marTop w:val="0"/>
                          <w:marBottom w:val="0"/>
                          <w:divBdr>
                            <w:top w:val="none" w:sz="0" w:space="0" w:color="auto"/>
                            <w:left w:val="none" w:sz="0" w:space="0" w:color="auto"/>
                            <w:bottom w:val="none" w:sz="0" w:space="0" w:color="auto"/>
                            <w:right w:val="none" w:sz="0" w:space="0" w:color="auto"/>
                          </w:divBdr>
                          <w:divsChild>
                            <w:div w:id="1307392391">
                              <w:marLeft w:val="0"/>
                              <w:marRight w:val="0"/>
                              <w:marTop w:val="0"/>
                              <w:marBottom w:val="0"/>
                              <w:divBdr>
                                <w:top w:val="none" w:sz="0" w:space="0" w:color="auto"/>
                                <w:left w:val="none" w:sz="0" w:space="0" w:color="auto"/>
                                <w:bottom w:val="none" w:sz="0" w:space="0" w:color="auto"/>
                                <w:right w:val="none" w:sz="0" w:space="0" w:color="auto"/>
                              </w:divBdr>
                            </w:div>
                            <w:div w:id="1348170585">
                              <w:marLeft w:val="0"/>
                              <w:marRight w:val="0"/>
                              <w:marTop w:val="0"/>
                              <w:marBottom w:val="0"/>
                              <w:divBdr>
                                <w:top w:val="none" w:sz="0" w:space="0" w:color="auto"/>
                                <w:left w:val="none" w:sz="0" w:space="0" w:color="auto"/>
                                <w:bottom w:val="none" w:sz="0" w:space="0" w:color="auto"/>
                                <w:right w:val="none" w:sz="0" w:space="0" w:color="auto"/>
                              </w:divBdr>
                              <w:divsChild>
                                <w:div w:id="72119333">
                                  <w:marLeft w:val="0"/>
                                  <w:marRight w:val="0"/>
                                  <w:marTop w:val="0"/>
                                  <w:marBottom w:val="0"/>
                                  <w:divBdr>
                                    <w:top w:val="none" w:sz="0" w:space="0" w:color="auto"/>
                                    <w:left w:val="none" w:sz="0" w:space="0" w:color="auto"/>
                                    <w:bottom w:val="none" w:sz="0" w:space="0" w:color="auto"/>
                                    <w:right w:val="none" w:sz="0" w:space="0" w:color="auto"/>
                                  </w:divBdr>
                                </w:div>
                              </w:divsChild>
                            </w:div>
                            <w:div w:id="162670202">
                              <w:marLeft w:val="0"/>
                              <w:marRight w:val="0"/>
                              <w:marTop w:val="0"/>
                              <w:marBottom w:val="0"/>
                              <w:divBdr>
                                <w:top w:val="none" w:sz="0" w:space="0" w:color="auto"/>
                                <w:left w:val="none" w:sz="0" w:space="0" w:color="auto"/>
                                <w:bottom w:val="none" w:sz="0" w:space="0" w:color="auto"/>
                                <w:right w:val="none" w:sz="0" w:space="0" w:color="auto"/>
                              </w:divBdr>
                              <w:divsChild>
                                <w:div w:id="11673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9498">
                          <w:marLeft w:val="0"/>
                          <w:marRight w:val="0"/>
                          <w:marTop w:val="0"/>
                          <w:marBottom w:val="0"/>
                          <w:divBdr>
                            <w:top w:val="none" w:sz="0" w:space="0" w:color="auto"/>
                            <w:left w:val="none" w:sz="0" w:space="0" w:color="auto"/>
                            <w:bottom w:val="none" w:sz="0" w:space="0" w:color="auto"/>
                            <w:right w:val="none" w:sz="0" w:space="0" w:color="auto"/>
                          </w:divBdr>
                          <w:divsChild>
                            <w:div w:id="571815878">
                              <w:marLeft w:val="0"/>
                              <w:marRight w:val="0"/>
                              <w:marTop w:val="0"/>
                              <w:marBottom w:val="0"/>
                              <w:divBdr>
                                <w:top w:val="none" w:sz="0" w:space="0" w:color="auto"/>
                                <w:left w:val="none" w:sz="0" w:space="0" w:color="auto"/>
                                <w:bottom w:val="none" w:sz="0" w:space="0" w:color="auto"/>
                                <w:right w:val="none" w:sz="0" w:space="0" w:color="auto"/>
                              </w:divBdr>
                            </w:div>
                            <w:div w:id="148982748">
                              <w:marLeft w:val="0"/>
                              <w:marRight w:val="0"/>
                              <w:marTop w:val="0"/>
                              <w:marBottom w:val="0"/>
                              <w:divBdr>
                                <w:top w:val="none" w:sz="0" w:space="0" w:color="auto"/>
                                <w:left w:val="none" w:sz="0" w:space="0" w:color="auto"/>
                                <w:bottom w:val="none" w:sz="0" w:space="0" w:color="auto"/>
                                <w:right w:val="none" w:sz="0" w:space="0" w:color="auto"/>
                              </w:divBdr>
                              <w:divsChild>
                                <w:div w:id="10189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0075">
                          <w:marLeft w:val="0"/>
                          <w:marRight w:val="0"/>
                          <w:marTop w:val="0"/>
                          <w:marBottom w:val="0"/>
                          <w:divBdr>
                            <w:top w:val="none" w:sz="0" w:space="0" w:color="auto"/>
                            <w:left w:val="none" w:sz="0" w:space="0" w:color="auto"/>
                            <w:bottom w:val="none" w:sz="0" w:space="0" w:color="auto"/>
                            <w:right w:val="none" w:sz="0" w:space="0" w:color="auto"/>
                          </w:divBdr>
                          <w:divsChild>
                            <w:div w:id="1564177158">
                              <w:marLeft w:val="0"/>
                              <w:marRight w:val="0"/>
                              <w:marTop w:val="0"/>
                              <w:marBottom w:val="0"/>
                              <w:divBdr>
                                <w:top w:val="none" w:sz="0" w:space="0" w:color="auto"/>
                                <w:left w:val="none" w:sz="0" w:space="0" w:color="auto"/>
                                <w:bottom w:val="none" w:sz="0" w:space="0" w:color="auto"/>
                                <w:right w:val="none" w:sz="0" w:space="0" w:color="auto"/>
                              </w:divBdr>
                            </w:div>
                            <w:div w:id="1858763106">
                              <w:marLeft w:val="0"/>
                              <w:marRight w:val="0"/>
                              <w:marTop w:val="0"/>
                              <w:marBottom w:val="0"/>
                              <w:divBdr>
                                <w:top w:val="none" w:sz="0" w:space="0" w:color="auto"/>
                                <w:left w:val="none" w:sz="0" w:space="0" w:color="auto"/>
                                <w:bottom w:val="none" w:sz="0" w:space="0" w:color="auto"/>
                                <w:right w:val="none" w:sz="0" w:space="0" w:color="auto"/>
                              </w:divBdr>
                              <w:divsChild>
                                <w:div w:id="1218708089">
                                  <w:marLeft w:val="0"/>
                                  <w:marRight w:val="0"/>
                                  <w:marTop w:val="0"/>
                                  <w:marBottom w:val="0"/>
                                  <w:divBdr>
                                    <w:top w:val="none" w:sz="0" w:space="0" w:color="auto"/>
                                    <w:left w:val="none" w:sz="0" w:space="0" w:color="auto"/>
                                    <w:bottom w:val="none" w:sz="0" w:space="0" w:color="auto"/>
                                    <w:right w:val="none" w:sz="0" w:space="0" w:color="auto"/>
                                  </w:divBdr>
                                </w:div>
                              </w:divsChild>
                            </w:div>
                            <w:div w:id="1562718525">
                              <w:marLeft w:val="0"/>
                              <w:marRight w:val="0"/>
                              <w:marTop w:val="0"/>
                              <w:marBottom w:val="0"/>
                              <w:divBdr>
                                <w:top w:val="none" w:sz="0" w:space="0" w:color="auto"/>
                                <w:left w:val="none" w:sz="0" w:space="0" w:color="auto"/>
                                <w:bottom w:val="none" w:sz="0" w:space="0" w:color="auto"/>
                                <w:right w:val="none" w:sz="0" w:space="0" w:color="auto"/>
                              </w:divBdr>
                              <w:divsChild>
                                <w:div w:id="1492332676">
                                  <w:marLeft w:val="0"/>
                                  <w:marRight w:val="0"/>
                                  <w:marTop w:val="0"/>
                                  <w:marBottom w:val="0"/>
                                  <w:divBdr>
                                    <w:top w:val="none" w:sz="0" w:space="0" w:color="auto"/>
                                    <w:left w:val="none" w:sz="0" w:space="0" w:color="auto"/>
                                    <w:bottom w:val="none" w:sz="0" w:space="0" w:color="auto"/>
                                    <w:right w:val="none" w:sz="0" w:space="0" w:color="auto"/>
                                  </w:divBdr>
                                </w:div>
                              </w:divsChild>
                            </w:div>
                            <w:div w:id="6493390">
                              <w:marLeft w:val="0"/>
                              <w:marRight w:val="0"/>
                              <w:marTop w:val="0"/>
                              <w:marBottom w:val="0"/>
                              <w:divBdr>
                                <w:top w:val="none" w:sz="0" w:space="0" w:color="auto"/>
                                <w:left w:val="none" w:sz="0" w:space="0" w:color="auto"/>
                                <w:bottom w:val="none" w:sz="0" w:space="0" w:color="auto"/>
                                <w:right w:val="none" w:sz="0" w:space="0" w:color="auto"/>
                              </w:divBdr>
                              <w:divsChild>
                                <w:div w:id="2092315515">
                                  <w:marLeft w:val="0"/>
                                  <w:marRight w:val="0"/>
                                  <w:marTop w:val="0"/>
                                  <w:marBottom w:val="0"/>
                                  <w:divBdr>
                                    <w:top w:val="none" w:sz="0" w:space="0" w:color="auto"/>
                                    <w:left w:val="none" w:sz="0" w:space="0" w:color="auto"/>
                                    <w:bottom w:val="none" w:sz="0" w:space="0" w:color="auto"/>
                                    <w:right w:val="none" w:sz="0" w:space="0" w:color="auto"/>
                                  </w:divBdr>
                                </w:div>
                              </w:divsChild>
                            </w:div>
                            <w:div w:id="56588060">
                              <w:marLeft w:val="0"/>
                              <w:marRight w:val="0"/>
                              <w:marTop w:val="0"/>
                              <w:marBottom w:val="0"/>
                              <w:divBdr>
                                <w:top w:val="none" w:sz="0" w:space="0" w:color="auto"/>
                                <w:left w:val="none" w:sz="0" w:space="0" w:color="auto"/>
                                <w:bottom w:val="none" w:sz="0" w:space="0" w:color="auto"/>
                                <w:right w:val="none" w:sz="0" w:space="0" w:color="auto"/>
                              </w:divBdr>
                              <w:divsChild>
                                <w:div w:id="583343286">
                                  <w:marLeft w:val="0"/>
                                  <w:marRight w:val="0"/>
                                  <w:marTop w:val="0"/>
                                  <w:marBottom w:val="0"/>
                                  <w:divBdr>
                                    <w:top w:val="none" w:sz="0" w:space="0" w:color="auto"/>
                                    <w:left w:val="none" w:sz="0" w:space="0" w:color="auto"/>
                                    <w:bottom w:val="none" w:sz="0" w:space="0" w:color="auto"/>
                                    <w:right w:val="none" w:sz="0" w:space="0" w:color="auto"/>
                                  </w:divBdr>
                                </w:div>
                              </w:divsChild>
                            </w:div>
                            <w:div w:id="1210531990">
                              <w:marLeft w:val="0"/>
                              <w:marRight w:val="0"/>
                              <w:marTop w:val="0"/>
                              <w:marBottom w:val="0"/>
                              <w:divBdr>
                                <w:top w:val="none" w:sz="0" w:space="0" w:color="auto"/>
                                <w:left w:val="none" w:sz="0" w:space="0" w:color="auto"/>
                                <w:bottom w:val="none" w:sz="0" w:space="0" w:color="auto"/>
                                <w:right w:val="none" w:sz="0" w:space="0" w:color="auto"/>
                              </w:divBdr>
                              <w:divsChild>
                                <w:div w:id="395056431">
                                  <w:marLeft w:val="0"/>
                                  <w:marRight w:val="0"/>
                                  <w:marTop w:val="0"/>
                                  <w:marBottom w:val="0"/>
                                  <w:divBdr>
                                    <w:top w:val="none" w:sz="0" w:space="0" w:color="auto"/>
                                    <w:left w:val="none" w:sz="0" w:space="0" w:color="auto"/>
                                    <w:bottom w:val="none" w:sz="0" w:space="0" w:color="auto"/>
                                    <w:right w:val="none" w:sz="0" w:space="0" w:color="auto"/>
                                  </w:divBdr>
                                </w:div>
                              </w:divsChild>
                            </w:div>
                            <w:div w:id="432288109">
                              <w:marLeft w:val="0"/>
                              <w:marRight w:val="0"/>
                              <w:marTop w:val="0"/>
                              <w:marBottom w:val="0"/>
                              <w:divBdr>
                                <w:top w:val="none" w:sz="0" w:space="0" w:color="auto"/>
                                <w:left w:val="none" w:sz="0" w:space="0" w:color="auto"/>
                                <w:bottom w:val="none" w:sz="0" w:space="0" w:color="auto"/>
                                <w:right w:val="none" w:sz="0" w:space="0" w:color="auto"/>
                              </w:divBdr>
                              <w:divsChild>
                                <w:div w:id="1190531698">
                                  <w:marLeft w:val="0"/>
                                  <w:marRight w:val="0"/>
                                  <w:marTop w:val="0"/>
                                  <w:marBottom w:val="0"/>
                                  <w:divBdr>
                                    <w:top w:val="none" w:sz="0" w:space="0" w:color="auto"/>
                                    <w:left w:val="none" w:sz="0" w:space="0" w:color="auto"/>
                                    <w:bottom w:val="none" w:sz="0" w:space="0" w:color="auto"/>
                                    <w:right w:val="none" w:sz="0" w:space="0" w:color="auto"/>
                                  </w:divBdr>
                                </w:div>
                              </w:divsChild>
                            </w:div>
                            <w:div w:id="1055547547">
                              <w:marLeft w:val="0"/>
                              <w:marRight w:val="0"/>
                              <w:marTop w:val="0"/>
                              <w:marBottom w:val="0"/>
                              <w:divBdr>
                                <w:top w:val="none" w:sz="0" w:space="0" w:color="auto"/>
                                <w:left w:val="none" w:sz="0" w:space="0" w:color="auto"/>
                                <w:bottom w:val="none" w:sz="0" w:space="0" w:color="auto"/>
                                <w:right w:val="none" w:sz="0" w:space="0" w:color="auto"/>
                              </w:divBdr>
                              <w:divsChild>
                                <w:div w:id="717166472">
                                  <w:marLeft w:val="0"/>
                                  <w:marRight w:val="0"/>
                                  <w:marTop w:val="0"/>
                                  <w:marBottom w:val="0"/>
                                  <w:divBdr>
                                    <w:top w:val="none" w:sz="0" w:space="0" w:color="auto"/>
                                    <w:left w:val="none" w:sz="0" w:space="0" w:color="auto"/>
                                    <w:bottom w:val="none" w:sz="0" w:space="0" w:color="auto"/>
                                    <w:right w:val="none" w:sz="0" w:space="0" w:color="auto"/>
                                  </w:divBdr>
                                </w:div>
                              </w:divsChild>
                            </w:div>
                            <w:div w:id="1144203556">
                              <w:marLeft w:val="0"/>
                              <w:marRight w:val="0"/>
                              <w:marTop w:val="0"/>
                              <w:marBottom w:val="0"/>
                              <w:divBdr>
                                <w:top w:val="none" w:sz="0" w:space="0" w:color="auto"/>
                                <w:left w:val="none" w:sz="0" w:space="0" w:color="auto"/>
                                <w:bottom w:val="none" w:sz="0" w:space="0" w:color="auto"/>
                                <w:right w:val="none" w:sz="0" w:space="0" w:color="auto"/>
                              </w:divBdr>
                              <w:divsChild>
                                <w:div w:id="12634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8156">
                          <w:marLeft w:val="0"/>
                          <w:marRight w:val="0"/>
                          <w:marTop w:val="0"/>
                          <w:marBottom w:val="0"/>
                          <w:divBdr>
                            <w:top w:val="none" w:sz="0" w:space="0" w:color="auto"/>
                            <w:left w:val="none" w:sz="0" w:space="0" w:color="auto"/>
                            <w:bottom w:val="none" w:sz="0" w:space="0" w:color="auto"/>
                            <w:right w:val="none" w:sz="0" w:space="0" w:color="auto"/>
                          </w:divBdr>
                          <w:divsChild>
                            <w:div w:id="166604115">
                              <w:marLeft w:val="0"/>
                              <w:marRight w:val="0"/>
                              <w:marTop w:val="0"/>
                              <w:marBottom w:val="0"/>
                              <w:divBdr>
                                <w:top w:val="none" w:sz="0" w:space="0" w:color="auto"/>
                                <w:left w:val="none" w:sz="0" w:space="0" w:color="auto"/>
                                <w:bottom w:val="none" w:sz="0" w:space="0" w:color="auto"/>
                                <w:right w:val="none" w:sz="0" w:space="0" w:color="auto"/>
                              </w:divBdr>
                            </w:div>
                            <w:div w:id="1604653939">
                              <w:marLeft w:val="0"/>
                              <w:marRight w:val="0"/>
                              <w:marTop w:val="0"/>
                              <w:marBottom w:val="0"/>
                              <w:divBdr>
                                <w:top w:val="none" w:sz="0" w:space="0" w:color="auto"/>
                                <w:left w:val="none" w:sz="0" w:space="0" w:color="auto"/>
                                <w:bottom w:val="none" w:sz="0" w:space="0" w:color="auto"/>
                                <w:right w:val="none" w:sz="0" w:space="0" w:color="auto"/>
                              </w:divBdr>
                              <w:divsChild>
                                <w:div w:id="1311521351">
                                  <w:marLeft w:val="0"/>
                                  <w:marRight w:val="0"/>
                                  <w:marTop w:val="0"/>
                                  <w:marBottom w:val="0"/>
                                  <w:divBdr>
                                    <w:top w:val="none" w:sz="0" w:space="0" w:color="auto"/>
                                    <w:left w:val="none" w:sz="0" w:space="0" w:color="auto"/>
                                    <w:bottom w:val="none" w:sz="0" w:space="0" w:color="auto"/>
                                    <w:right w:val="none" w:sz="0" w:space="0" w:color="auto"/>
                                  </w:divBdr>
                                </w:div>
                              </w:divsChild>
                            </w:div>
                            <w:div w:id="393042744">
                              <w:marLeft w:val="0"/>
                              <w:marRight w:val="0"/>
                              <w:marTop w:val="0"/>
                              <w:marBottom w:val="0"/>
                              <w:divBdr>
                                <w:top w:val="none" w:sz="0" w:space="0" w:color="auto"/>
                                <w:left w:val="none" w:sz="0" w:space="0" w:color="auto"/>
                                <w:bottom w:val="none" w:sz="0" w:space="0" w:color="auto"/>
                                <w:right w:val="none" w:sz="0" w:space="0" w:color="auto"/>
                              </w:divBdr>
                              <w:divsChild>
                                <w:div w:id="565338530">
                                  <w:marLeft w:val="0"/>
                                  <w:marRight w:val="0"/>
                                  <w:marTop w:val="0"/>
                                  <w:marBottom w:val="0"/>
                                  <w:divBdr>
                                    <w:top w:val="none" w:sz="0" w:space="0" w:color="auto"/>
                                    <w:left w:val="none" w:sz="0" w:space="0" w:color="auto"/>
                                    <w:bottom w:val="none" w:sz="0" w:space="0" w:color="auto"/>
                                    <w:right w:val="none" w:sz="0" w:space="0" w:color="auto"/>
                                  </w:divBdr>
                                </w:div>
                              </w:divsChild>
                            </w:div>
                            <w:div w:id="1573275138">
                              <w:marLeft w:val="0"/>
                              <w:marRight w:val="0"/>
                              <w:marTop w:val="0"/>
                              <w:marBottom w:val="0"/>
                              <w:divBdr>
                                <w:top w:val="none" w:sz="0" w:space="0" w:color="auto"/>
                                <w:left w:val="none" w:sz="0" w:space="0" w:color="auto"/>
                                <w:bottom w:val="none" w:sz="0" w:space="0" w:color="auto"/>
                                <w:right w:val="none" w:sz="0" w:space="0" w:color="auto"/>
                              </w:divBdr>
                              <w:divsChild>
                                <w:div w:id="300961293">
                                  <w:marLeft w:val="0"/>
                                  <w:marRight w:val="0"/>
                                  <w:marTop w:val="0"/>
                                  <w:marBottom w:val="0"/>
                                  <w:divBdr>
                                    <w:top w:val="none" w:sz="0" w:space="0" w:color="auto"/>
                                    <w:left w:val="none" w:sz="0" w:space="0" w:color="auto"/>
                                    <w:bottom w:val="none" w:sz="0" w:space="0" w:color="auto"/>
                                    <w:right w:val="none" w:sz="0" w:space="0" w:color="auto"/>
                                  </w:divBdr>
                                </w:div>
                              </w:divsChild>
                            </w:div>
                            <w:div w:id="146437927">
                              <w:marLeft w:val="0"/>
                              <w:marRight w:val="0"/>
                              <w:marTop w:val="0"/>
                              <w:marBottom w:val="0"/>
                              <w:divBdr>
                                <w:top w:val="none" w:sz="0" w:space="0" w:color="auto"/>
                                <w:left w:val="none" w:sz="0" w:space="0" w:color="auto"/>
                                <w:bottom w:val="none" w:sz="0" w:space="0" w:color="auto"/>
                                <w:right w:val="none" w:sz="0" w:space="0" w:color="auto"/>
                              </w:divBdr>
                              <w:divsChild>
                                <w:div w:id="1719620234">
                                  <w:marLeft w:val="0"/>
                                  <w:marRight w:val="0"/>
                                  <w:marTop w:val="0"/>
                                  <w:marBottom w:val="0"/>
                                  <w:divBdr>
                                    <w:top w:val="none" w:sz="0" w:space="0" w:color="auto"/>
                                    <w:left w:val="none" w:sz="0" w:space="0" w:color="auto"/>
                                    <w:bottom w:val="none" w:sz="0" w:space="0" w:color="auto"/>
                                    <w:right w:val="none" w:sz="0" w:space="0" w:color="auto"/>
                                  </w:divBdr>
                                </w:div>
                              </w:divsChild>
                            </w:div>
                            <w:div w:id="1747191469">
                              <w:marLeft w:val="0"/>
                              <w:marRight w:val="0"/>
                              <w:marTop w:val="0"/>
                              <w:marBottom w:val="0"/>
                              <w:divBdr>
                                <w:top w:val="none" w:sz="0" w:space="0" w:color="auto"/>
                                <w:left w:val="none" w:sz="0" w:space="0" w:color="auto"/>
                                <w:bottom w:val="none" w:sz="0" w:space="0" w:color="auto"/>
                                <w:right w:val="none" w:sz="0" w:space="0" w:color="auto"/>
                              </w:divBdr>
                              <w:divsChild>
                                <w:div w:id="12925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8193">
                          <w:marLeft w:val="0"/>
                          <w:marRight w:val="0"/>
                          <w:marTop w:val="0"/>
                          <w:marBottom w:val="0"/>
                          <w:divBdr>
                            <w:top w:val="none" w:sz="0" w:space="0" w:color="auto"/>
                            <w:left w:val="none" w:sz="0" w:space="0" w:color="auto"/>
                            <w:bottom w:val="none" w:sz="0" w:space="0" w:color="auto"/>
                            <w:right w:val="none" w:sz="0" w:space="0" w:color="auto"/>
                          </w:divBdr>
                          <w:divsChild>
                            <w:div w:id="186605533">
                              <w:marLeft w:val="0"/>
                              <w:marRight w:val="0"/>
                              <w:marTop w:val="0"/>
                              <w:marBottom w:val="0"/>
                              <w:divBdr>
                                <w:top w:val="none" w:sz="0" w:space="0" w:color="auto"/>
                                <w:left w:val="none" w:sz="0" w:space="0" w:color="auto"/>
                                <w:bottom w:val="none" w:sz="0" w:space="0" w:color="auto"/>
                                <w:right w:val="none" w:sz="0" w:space="0" w:color="auto"/>
                              </w:divBdr>
                            </w:div>
                            <w:div w:id="163712608">
                              <w:marLeft w:val="0"/>
                              <w:marRight w:val="0"/>
                              <w:marTop w:val="0"/>
                              <w:marBottom w:val="0"/>
                              <w:divBdr>
                                <w:top w:val="none" w:sz="0" w:space="0" w:color="auto"/>
                                <w:left w:val="none" w:sz="0" w:space="0" w:color="auto"/>
                                <w:bottom w:val="none" w:sz="0" w:space="0" w:color="auto"/>
                                <w:right w:val="none" w:sz="0" w:space="0" w:color="auto"/>
                              </w:divBdr>
                              <w:divsChild>
                                <w:div w:id="1244681636">
                                  <w:marLeft w:val="0"/>
                                  <w:marRight w:val="0"/>
                                  <w:marTop w:val="0"/>
                                  <w:marBottom w:val="0"/>
                                  <w:divBdr>
                                    <w:top w:val="none" w:sz="0" w:space="0" w:color="auto"/>
                                    <w:left w:val="none" w:sz="0" w:space="0" w:color="auto"/>
                                    <w:bottom w:val="none" w:sz="0" w:space="0" w:color="auto"/>
                                    <w:right w:val="none" w:sz="0" w:space="0" w:color="auto"/>
                                  </w:divBdr>
                                </w:div>
                              </w:divsChild>
                            </w:div>
                            <w:div w:id="1348480897">
                              <w:marLeft w:val="0"/>
                              <w:marRight w:val="0"/>
                              <w:marTop w:val="0"/>
                              <w:marBottom w:val="0"/>
                              <w:divBdr>
                                <w:top w:val="none" w:sz="0" w:space="0" w:color="auto"/>
                                <w:left w:val="none" w:sz="0" w:space="0" w:color="auto"/>
                                <w:bottom w:val="none" w:sz="0" w:space="0" w:color="auto"/>
                                <w:right w:val="none" w:sz="0" w:space="0" w:color="auto"/>
                              </w:divBdr>
                              <w:divsChild>
                                <w:div w:id="112871601">
                                  <w:marLeft w:val="0"/>
                                  <w:marRight w:val="0"/>
                                  <w:marTop w:val="0"/>
                                  <w:marBottom w:val="0"/>
                                  <w:divBdr>
                                    <w:top w:val="none" w:sz="0" w:space="0" w:color="auto"/>
                                    <w:left w:val="none" w:sz="0" w:space="0" w:color="auto"/>
                                    <w:bottom w:val="none" w:sz="0" w:space="0" w:color="auto"/>
                                    <w:right w:val="none" w:sz="0" w:space="0" w:color="auto"/>
                                  </w:divBdr>
                                </w:div>
                              </w:divsChild>
                            </w:div>
                            <w:div w:id="1221212816">
                              <w:marLeft w:val="0"/>
                              <w:marRight w:val="0"/>
                              <w:marTop w:val="0"/>
                              <w:marBottom w:val="0"/>
                              <w:divBdr>
                                <w:top w:val="none" w:sz="0" w:space="0" w:color="auto"/>
                                <w:left w:val="none" w:sz="0" w:space="0" w:color="auto"/>
                                <w:bottom w:val="none" w:sz="0" w:space="0" w:color="auto"/>
                                <w:right w:val="none" w:sz="0" w:space="0" w:color="auto"/>
                              </w:divBdr>
                              <w:divsChild>
                                <w:div w:id="1802192536">
                                  <w:marLeft w:val="0"/>
                                  <w:marRight w:val="0"/>
                                  <w:marTop w:val="0"/>
                                  <w:marBottom w:val="0"/>
                                  <w:divBdr>
                                    <w:top w:val="none" w:sz="0" w:space="0" w:color="auto"/>
                                    <w:left w:val="none" w:sz="0" w:space="0" w:color="auto"/>
                                    <w:bottom w:val="none" w:sz="0" w:space="0" w:color="auto"/>
                                    <w:right w:val="none" w:sz="0" w:space="0" w:color="auto"/>
                                  </w:divBdr>
                                </w:div>
                              </w:divsChild>
                            </w:div>
                            <w:div w:id="914825886">
                              <w:marLeft w:val="0"/>
                              <w:marRight w:val="0"/>
                              <w:marTop w:val="0"/>
                              <w:marBottom w:val="0"/>
                              <w:divBdr>
                                <w:top w:val="none" w:sz="0" w:space="0" w:color="auto"/>
                                <w:left w:val="none" w:sz="0" w:space="0" w:color="auto"/>
                                <w:bottom w:val="none" w:sz="0" w:space="0" w:color="auto"/>
                                <w:right w:val="none" w:sz="0" w:space="0" w:color="auto"/>
                              </w:divBdr>
                              <w:divsChild>
                                <w:div w:id="863983316">
                                  <w:marLeft w:val="0"/>
                                  <w:marRight w:val="0"/>
                                  <w:marTop w:val="0"/>
                                  <w:marBottom w:val="0"/>
                                  <w:divBdr>
                                    <w:top w:val="none" w:sz="0" w:space="0" w:color="auto"/>
                                    <w:left w:val="none" w:sz="0" w:space="0" w:color="auto"/>
                                    <w:bottom w:val="none" w:sz="0" w:space="0" w:color="auto"/>
                                    <w:right w:val="none" w:sz="0" w:space="0" w:color="auto"/>
                                  </w:divBdr>
                                </w:div>
                              </w:divsChild>
                            </w:div>
                            <w:div w:id="567502334">
                              <w:marLeft w:val="0"/>
                              <w:marRight w:val="0"/>
                              <w:marTop w:val="0"/>
                              <w:marBottom w:val="0"/>
                              <w:divBdr>
                                <w:top w:val="none" w:sz="0" w:space="0" w:color="auto"/>
                                <w:left w:val="none" w:sz="0" w:space="0" w:color="auto"/>
                                <w:bottom w:val="none" w:sz="0" w:space="0" w:color="auto"/>
                                <w:right w:val="none" w:sz="0" w:space="0" w:color="auto"/>
                              </w:divBdr>
                              <w:divsChild>
                                <w:div w:id="473135997">
                                  <w:marLeft w:val="0"/>
                                  <w:marRight w:val="0"/>
                                  <w:marTop w:val="0"/>
                                  <w:marBottom w:val="0"/>
                                  <w:divBdr>
                                    <w:top w:val="none" w:sz="0" w:space="0" w:color="auto"/>
                                    <w:left w:val="none" w:sz="0" w:space="0" w:color="auto"/>
                                    <w:bottom w:val="none" w:sz="0" w:space="0" w:color="auto"/>
                                    <w:right w:val="none" w:sz="0" w:space="0" w:color="auto"/>
                                  </w:divBdr>
                                </w:div>
                              </w:divsChild>
                            </w:div>
                            <w:div w:id="1022586200">
                              <w:marLeft w:val="0"/>
                              <w:marRight w:val="0"/>
                              <w:marTop w:val="0"/>
                              <w:marBottom w:val="0"/>
                              <w:divBdr>
                                <w:top w:val="none" w:sz="0" w:space="0" w:color="auto"/>
                                <w:left w:val="none" w:sz="0" w:space="0" w:color="auto"/>
                                <w:bottom w:val="none" w:sz="0" w:space="0" w:color="auto"/>
                                <w:right w:val="none" w:sz="0" w:space="0" w:color="auto"/>
                              </w:divBdr>
                              <w:divsChild>
                                <w:div w:id="1570533646">
                                  <w:marLeft w:val="0"/>
                                  <w:marRight w:val="0"/>
                                  <w:marTop w:val="0"/>
                                  <w:marBottom w:val="0"/>
                                  <w:divBdr>
                                    <w:top w:val="none" w:sz="0" w:space="0" w:color="auto"/>
                                    <w:left w:val="none" w:sz="0" w:space="0" w:color="auto"/>
                                    <w:bottom w:val="none" w:sz="0" w:space="0" w:color="auto"/>
                                    <w:right w:val="none" w:sz="0" w:space="0" w:color="auto"/>
                                  </w:divBdr>
                                </w:div>
                              </w:divsChild>
                            </w:div>
                            <w:div w:id="1896509411">
                              <w:marLeft w:val="0"/>
                              <w:marRight w:val="0"/>
                              <w:marTop w:val="0"/>
                              <w:marBottom w:val="0"/>
                              <w:divBdr>
                                <w:top w:val="none" w:sz="0" w:space="0" w:color="auto"/>
                                <w:left w:val="none" w:sz="0" w:space="0" w:color="auto"/>
                                <w:bottom w:val="none" w:sz="0" w:space="0" w:color="auto"/>
                                <w:right w:val="none" w:sz="0" w:space="0" w:color="auto"/>
                              </w:divBdr>
                              <w:divsChild>
                                <w:div w:id="1996110228">
                                  <w:marLeft w:val="0"/>
                                  <w:marRight w:val="0"/>
                                  <w:marTop w:val="0"/>
                                  <w:marBottom w:val="0"/>
                                  <w:divBdr>
                                    <w:top w:val="none" w:sz="0" w:space="0" w:color="auto"/>
                                    <w:left w:val="none" w:sz="0" w:space="0" w:color="auto"/>
                                    <w:bottom w:val="none" w:sz="0" w:space="0" w:color="auto"/>
                                    <w:right w:val="none" w:sz="0" w:space="0" w:color="auto"/>
                                  </w:divBdr>
                                </w:div>
                              </w:divsChild>
                            </w:div>
                            <w:div w:id="1608123540">
                              <w:marLeft w:val="0"/>
                              <w:marRight w:val="0"/>
                              <w:marTop w:val="0"/>
                              <w:marBottom w:val="0"/>
                              <w:divBdr>
                                <w:top w:val="none" w:sz="0" w:space="0" w:color="auto"/>
                                <w:left w:val="none" w:sz="0" w:space="0" w:color="auto"/>
                                <w:bottom w:val="none" w:sz="0" w:space="0" w:color="auto"/>
                                <w:right w:val="none" w:sz="0" w:space="0" w:color="auto"/>
                              </w:divBdr>
                              <w:divsChild>
                                <w:div w:id="19823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9606">
                          <w:marLeft w:val="0"/>
                          <w:marRight w:val="0"/>
                          <w:marTop w:val="0"/>
                          <w:marBottom w:val="0"/>
                          <w:divBdr>
                            <w:top w:val="none" w:sz="0" w:space="0" w:color="auto"/>
                            <w:left w:val="none" w:sz="0" w:space="0" w:color="auto"/>
                            <w:bottom w:val="none" w:sz="0" w:space="0" w:color="auto"/>
                            <w:right w:val="none" w:sz="0" w:space="0" w:color="auto"/>
                          </w:divBdr>
                          <w:divsChild>
                            <w:div w:id="1215508561">
                              <w:marLeft w:val="0"/>
                              <w:marRight w:val="0"/>
                              <w:marTop w:val="0"/>
                              <w:marBottom w:val="0"/>
                              <w:divBdr>
                                <w:top w:val="none" w:sz="0" w:space="0" w:color="auto"/>
                                <w:left w:val="none" w:sz="0" w:space="0" w:color="auto"/>
                                <w:bottom w:val="none" w:sz="0" w:space="0" w:color="auto"/>
                                <w:right w:val="none" w:sz="0" w:space="0" w:color="auto"/>
                              </w:divBdr>
                            </w:div>
                            <w:div w:id="734742850">
                              <w:marLeft w:val="0"/>
                              <w:marRight w:val="0"/>
                              <w:marTop w:val="0"/>
                              <w:marBottom w:val="0"/>
                              <w:divBdr>
                                <w:top w:val="none" w:sz="0" w:space="0" w:color="auto"/>
                                <w:left w:val="none" w:sz="0" w:space="0" w:color="auto"/>
                                <w:bottom w:val="none" w:sz="0" w:space="0" w:color="auto"/>
                                <w:right w:val="none" w:sz="0" w:space="0" w:color="auto"/>
                              </w:divBdr>
                              <w:divsChild>
                                <w:div w:id="715082191">
                                  <w:marLeft w:val="0"/>
                                  <w:marRight w:val="0"/>
                                  <w:marTop w:val="0"/>
                                  <w:marBottom w:val="0"/>
                                  <w:divBdr>
                                    <w:top w:val="none" w:sz="0" w:space="0" w:color="auto"/>
                                    <w:left w:val="none" w:sz="0" w:space="0" w:color="auto"/>
                                    <w:bottom w:val="none" w:sz="0" w:space="0" w:color="auto"/>
                                    <w:right w:val="none" w:sz="0" w:space="0" w:color="auto"/>
                                  </w:divBdr>
                                </w:div>
                              </w:divsChild>
                            </w:div>
                            <w:div w:id="1725328486">
                              <w:marLeft w:val="0"/>
                              <w:marRight w:val="0"/>
                              <w:marTop w:val="0"/>
                              <w:marBottom w:val="0"/>
                              <w:divBdr>
                                <w:top w:val="none" w:sz="0" w:space="0" w:color="auto"/>
                                <w:left w:val="none" w:sz="0" w:space="0" w:color="auto"/>
                                <w:bottom w:val="none" w:sz="0" w:space="0" w:color="auto"/>
                                <w:right w:val="none" w:sz="0" w:space="0" w:color="auto"/>
                              </w:divBdr>
                              <w:divsChild>
                                <w:div w:id="2118671496">
                                  <w:marLeft w:val="0"/>
                                  <w:marRight w:val="0"/>
                                  <w:marTop w:val="0"/>
                                  <w:marBottom w:val="0"/>
                                  <w:divBdr>
                                    <w:top w:val="none" w:sz="0" w:space="0" w:color="auto"/>
                                    <w:left w:val="none" w:sz="0" w:space="0" w:color="auto"/>
                                    <w:bottom w:val="none" w:sz="0" w:space="0" w:color="auto"/>
                                    <w:right w:val="none" w:sz="0" w:space="0" w:color="auto"/>
                                  </w:divBdr>
                                </w:div>
                              </w:divsChild>
                            </w:div>
                            <w:div w:id="757211998">
                              <w:marLeft w:val="0"/>
                              <w:marRight w:val="0"/>
                              <w:marTop w:val="0"/>
                              <w:marBottom w:val="0"/>
                              <w:divBdr>
                                <w:top w:val="none" w:sz="0" w:space="0" w:color="auto"/>
                                <w:left w:val="none" w:sz="0" w:space="0" w:color="auto"/>
                                <w:bottom w:val="none" w:sz="0" w:space="0" w:color="auto"/>
                                <w:right w:val="none" w:sz="0" w:space="0" w:color="auto"/>
                              </w:divBdr>
                              <w:divsChild>
                                <w:div w:id="4865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906">
                          <w:marLeft w:val="0"/>
                          <w:marRight w:val="0"/>
                          <w:marTop w:val="0"/>
                          <w:marBottom w:val="0"/>
                          <w:divBdr>
                            <w:top w:val="none" w:sz="0" w:space="0" w:color="auto"/>
                            <w:left w:val="none" w:sz="0" w:space="0" w:color="auto"/>
                            <w:bottom w:val="none" w:sz="0" w:space="0" w:color="auto"/>
                            <w:right w:val="none" w:sz="0" w:space="0" w:color="auto"/>
                          </w:divBdr>
                          <w:divsChild>
                            <w:div w:id="852189374">
                              <w:marLeft w:val="0"/>
                              <w:marRight w:val="0"/>
                              <w:marTop w:val="0"/>
                              <w:marBottom w:val="0"/>
                              <w:divBdr>
                                <w:top w:val="none" w:sz="0" w:space="0" w:color="auto"/>
                                <w:left w:val="none" w:sz="0" w:space="0" w:color="auto"/>
                                <w:bottom w:val="none" w:sz="0" w:space="0" w:color="auto"/>
                                <w:right w:val="none" w:sz="0" w:space="0" w:color="auto"/>
                              </w:divBdr>
                            </w:div>
                            <w:div w:id="1743406858">
                              <w:marLeft w:val="0"/>
                              <w:marRight w:val="0"/>
                              <w:marTop w:val="0"/>
                              <w:marBottom w:val="0"/>
                              <w:divBdr>
                                <w:top w:val="none" w:sz="0" w:space="0" w:color="auto"/>
                                <w:left w:val="none" w:sz="0" w:space="0" w:color="auto"/>
                                <w:bottom w:val="none" w:sz="0" w:space="0" w:color="auto"/>
                                <w:right w:val="none" w:sz="0" w:space="0" w:color="auto"/>
                              </w:divBdr>
                              <w:divsChild>
                                <w:div w:id="1972204575">
                                  <w:marLeft w:val="0"/>
                                  <w:marRight w:val="0"/>
                                  <w:marTop w:val="0"/>
                                  <w:marBottom w:val="0"/>
                                  <w:divBdr>
                                    <w:top w:val="none" w:sz="0" w:space="0" w:color="auto"/>
                                    <w:left w:val="none" w:sz="0" w:space="0" w:color="auto"/>
                                    <w:bottom w:val="none" w:sz="0" w:space="0" w:color="auto"/>
                                    <w:right w:val="none" w:sz="0" w:space="0" w:color="auto"/>
                                  </w:divBdr>
                                </w:div>
                              </w:divsChild>
                            </w:div>
                            <w:div w:id="78062482">
                              <w:marLeft w:val="0"/>
                              <w:marRight w:val="0"/>
                              <w:marTop w:val="0"/>
                              <w:marBottom w:val="0"/>
                              <w:divBdr>
                                <w:top w:val="none" w:sz="0" w:space="0" w:color="auto"/>
                                <w:left w:val="none" w:sz="0" w:space="0" w:color="auto"/>
                                <w:bottom w:val="none" w:sz="0" w:space="0" w:color="auto"/>
                                <w:right w:val="none" w:sz="0" w:space="0" w:color="auto"/>
                              </w:divBdr>
                              <w:divsChild>
                                <w:div w:id="1761757369">
                                  <w:marLeft w:val="0"/>
                                  <w:marRight w:val="0"/>
                                  <w:marTop w:val="0"/>
                                  <w:marBottom w:val="0"/>
                                  <w:divBdr>
                                    <w:top w:val="none" w:sz="0" w:space="0" w:color="auto"/>
                                    <w:left w:val="none" w:sz="0" w:space="0" w:color="auto"/>
                                    <w:bottom w:val="none" w:sz="0" w:space="0" w:color="auto"/>
                                    <w:right w:val="none" w:sz="0" w:space="0" w:color="auto"/>
                                  </w:divBdr>
                                </w:div>
                              </w:divsChild>
                            </w:div>
                            <w:div w:id="1177038540">
                              <w:marLeft w:val="0"/>
                              <w:marRight w:val="0"/>
                              <w:marTop w:val="0"/>
                              <w:marBottom w:val="0"/>
                              <w:divBdr>
                                <w:top w:val="none" w:sz="0" w:space="0" w:color="auto"/>
                                <w:left w:val="none" w:sz="0" w:space="0" w:color="auto"/>
                                <w:bottom w:val="none" w:sz="0" w:space="0" w:color="auto"/>
                                <w:right w:val="none" w:sz="0" w:space="0" w:color="auto"/>
                              </w:divBdr>
                              <w:divsChild>
                                <w:div w:id="664552318">
                                  <w:marLeft w:val="0"/>
                                  <w:marRight w:val="0"/>
                                  <w:marTop w:val="0"/>
                                  <w:marBottom w:val="0"/>
                                  <w:divBdr>
                                    <w:top w:val="none" w:sz="0" w:space="0" w:color="auto"/>
                                    <w:left w:val="none" w:sz="0" w:space="0" w:color="auto"/>
                                    <w:bottom w:val="none" w:sz="0" w:space="0" w:color="auto"/>
                                    <w:right w:val="none" w:sz="0" w:space="0" w:color="auto"/>
                                  </w:divBdr>
                                </w:div>
                              </w:divsChild>
                            </w:div>
                            <w:div w:id="795948499">
                              <w:marLeft w:val="0"/>
                              <w:marRight w:val="0"/>
                              <w:marTop w:val="0"/>
                              <w:marBottom w:val="0"/>
                              <w:divBdr>
                                <w:top w:val="none" w:sz="0" w:space="0" w:color="auto"/>
                                <w:left w:val="none" w:sz="0" w:space="0" w:color="auto"/>
                                <w:bottom w:val="none" w:sz="0" w:space="0" w:color="auto"/>
                                <w:right w:val="none" w:sz="0" w:space="0" w:color="auto"/>
                              </w:divBdr>
                              <w:divsChild>
                                <w:div w:id="1329745526">
                                  <w:marLeft w:val="0"/>
                                  <w:marRight w:val="0"/>
                                  <w:marTop w:val="0"/>
                                  <w:marBottom w:val="0"/>
                                  <w:divBdr>
                                    <w:top w:val="none" w:sz="0" w:space="0" w:color="auto"/>
                                    <w:left w:val="none" w:sz="0" w:space="0" w:color="auto"/>
                                    <w:bottom w:val="none" w:sz="0" w:space="0" w:color="auto"/>
                                    <w:right w:val="none" w:sz="0" w:space="0" w:color="auto"/>
                                  </w:divBdr>
                                </w:div>
                              </w:divsChild>
                            </w:div>
                            <w:div w:id="556598877">
                              <w:marLeft w:val="0"/>
                              <w:marRight w:val="0"/>
                              <w:marTop w:val="0"/>
                              <w:marBottom w:val="0"/>
                              <w:divBdr>
                                <w:top w:val="none" w:sz="0" w:space="0" w:color="auto"/>
                                <w:left w:val="none" w:sz="0" w:space="0" w:color="auto"/>
                                <w:bottom w:val="none" w:sz="0" w:space="0" w:color="auto"/>
                                <w:right w:val="none" w:sz="0" w:space="0" w:color="auto"/>
                              </w:divBdr>
                              <w:divsChild>
                                <w:div w:id="85001367">
                                  <w:marLeft w:val="0"/>
                                  <w:marRight w:val="0"/>
                                  <w:marTop w:val="0"/>
                                  <w:marBottom w:val="0"/>
                                  <w:divBdr>
                                    <w:top w:val="none" w:sz="0" w:space="0" w:color="auto"/>
                                    <w:left w:val="none" w:sz="0" w:space="0" w:color="auto"/>
                                    <w:bottom w:val="none" w:sz="0" w:space="0" w:color="auto"/>
                                    <w:right w:val="none" w:sz="0" w:space="0" w:color="auto"/>
                                  </w:divBdr>
                                </w:div>
                              </w:divsChild>
                            </w:div>
                            <w:div w:id="1697268160">
                              <w:marLeft w:val="0"/>
                              <w:marRight w:val="0"/>
                              <w:marTop w:val="0"/>
                              <w:marBottom w:val="0"/>
                              <w:divBdr>
                                <w:top w:val="none" w:sz="0" w:space="0" w:color="auto"/>
                                <w:left w:val="none" w:sz="0" w:space="0" w:color="auto"/>
                                <w:bottom w:val="none" w:sz="0" w:space="0" w:color="auto"/>
                                <w:right w:val="none" w:sz="0" w:space="0" w:color="auto"/>
                              </w:divBdr>
                              <w:divsChild>
                                <w:div w:id="669286248">
                                  <w:marLeft w:val="0"/>
                                  <w:marRight w:val="0"/>
                                  <w:marTop w:val="0"/>
                                  <w:marBottom w:val="0"/>
                                  <w:divBdr>
                                    <w:top w:val="none" w:sz="0" w:space="0" w:color="auto"/>
                                    <w:left w:val="none" w:sz="0" w:space="0" w:color="auto"/>
                                    <w:bottom w:val="none" w:sz="0" w:space="0" w:color="auto"/>
                                    <w:right w:val="none" w:sz="0" w:space="0" w:color="auto"/>
                                  </w:divBdr>
                                </w:div>
                              </w:divsChild>
                            </w:div>
                            <w:div w:id="1307082242">
                              <w:marLeft w:val="0"/>
                              <w:marRight w:val="0"/>
                              <w:marTop w:val="0"/>
                              <w:marBottom w:val="0"/>
                              <w:divBdr>
                                <w:top w:val="none" w:sz="0" w:space="0" w:color="auto"/>
                                <w:left w:val="none" w:sz="0" w:space="0" w:color="auto"/>
                                <w:bottom w:val="none" w:sz="0" w:space="0" w:color="auto"/>
                                <w:right w:val="none" w:sz="0" w:space="0" w:color="auto"/>
                              </w:divBdr>
                              <w:divsChild>
                                <w:div w:id="180120799">
                                  <w:marLeft w:val="0"/>
                                  <w:marRight w:val="0"/>
                                  <w:marTop w:val="0"/>
                                  <w:marBottom w:val="0"/>
                                  <w:divBdr>
                                    <w:top w:val="none" w:sz="0" w:space="0" w:color="auto"/>
                                    <w:left w:val="none" w:sz="0" w:space="0" w:color="auto"/>
                                    <w:bottom w:val="none" w:sz="0" w:space="0" w:color="auto"/>
                                    <w:right w:val="none" w:sz="0" w:space="0" w:color="auto"/>
                                  </w:divBdr>
                                </w:div>
                              </w:divsChild>
                            </w:div>
                            <w:div w:id="1292589058">
                              <w:marLeft w:val="0"/>
                              <w:marRight w:val="0"/>
                              <w:marTop w:val="0"/>
                              <w:marBottom w:val="0"/>
                              <w:divBdr>
                                <w:top w:val="none" w:sz="0" w:space="0" w:color="auto"/>
                                <w:left w:val="none" w:sz="0" w:space="0" w:color="auto"/>
                                <w:bottom w:val="none" w:sz="0" w:space="0" w:color="auto"/>
                                <w:right w:val="none" w:sz="0" w:space="0" w:color="auto"/>
                              </w:divBdr>
                              <w:divsChild>
                                <w:div w:id="8162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44592">
                          <w:marLeft w:val="0"/>
                          <w:marRight w:val="0"/>
                          <w:marTop w:val="0"/>
                          <w:marBottom w:val="0"/>
                          <w:divBdr>
                            <w:top w:val="none" w:sz="0" w:space="0" w:color="auto"/>
                            <w:left w:val="none" w:sz="0" w:space="0" w:color="auto"/>
                            <w:bottom w:val="none" w:sz="0" w:space="0" w:color="auto"/>
                            <w:right w:val="none" w:sz="0" w:space="0" w:color="auto"/>
                          </w:divBdr>
                          <w:divsChild>
                            <w:div w:id="1117289469">
                              <w:marLeft w:val="0"/>
                              <w:marRight w:val="0"/>
                              <w:marTop w:val="0"/>
                              <w:marBottom w:val="0"/>
                              <w:divBdr>
                                <w:top w:val="none" w:sz="0" w:space="0" w:color="auto"/>
                                <w:left w:val="none" w:sz="0" w:space="0" w:color="auto"/>
                                <w:bottom w:val="none" w:sz="0" w:space="0" w:color="auto"/>
                                <w:right w:val="none" w:sz="0" w:space="0" w:color="auto"/>
                              </w:divBdr>
                            </w:div>
                            <w:div w:id="540173990">
                              <w:marLeft w:val="0"/>
                              <w:marRight w:val="0"/>
                              <w:marTop w:val="0"/>
                              <w:marBottom w:val="0"/>
                              <w:divBdr>
                                <w:top w:val="none" w:sz="0" w:space="0" w:color="auto"/>
                                <w:left w:val="none" w:sz="0" w:space="0" w:color="auto"/>
                                <w:bottom w:val="none" w:sz="0" w:space="0" w:color="auto"/>
                                <w:right w:val="none" w:sz="0" w:space="0" w:color="auto"/>
                              </w:divBdr>
                              <w:divsChild>
                                <w:div w:id="13846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3741">
                          <w:marLeft w:val="0"/>
                          <w:marRight w:val="0"/>
                          <w:marTop w:val="0"/>
                          <w:marBottom w:val="0"/>
                          <w:divBdr>
                            <w:top w:val="none" w:sz="0" w:space="0" w:color="auto"/>
                            <w:left w:val="none" w:sz="0" w:space="0" w:color="auto"/>
                            <w:bottom w:val="none" w:sz="0" w:space="0" w:color="auto"/>
                            <w:right w:val="none" w:sz="0" w:space="0" w:color="auto"/>
                          </w:divBdr>
                          <w:divsChild>
                            <w:div w:id="823163676">
                              <w:marLeft w:val="0"/>
                              <w:marRight w:val="0"/>
                              <w:marTop w:val="0"/>
                              <w:marBottom w:val="0"/>
                              <w:divBdr>
                                <w:top w:val="none" w:sz="0" w:space="0" w:color="auto"/>
                                <w:left w:val="none" w:sz="0" w:space="0" w:color="auto"/>
                                <w:bottom w:val="none" w:sz="0" w:space="0" w:color="auto"/>
                                <w:right w:val="none" w:sz="0" w:space="0" w:color="auto"/>
                              </w:divBdr>
                            </w:div>
                            <w:div w:id="558830434">
                              <w:marLeft w:val="0"/>
                              <w:marRight w:val="0"/>
                              <w:marTop w:val="0"/>
                              <w:marBottom w:val="0"/>
                              <w:divBdr>
                                <w:top w:val="none" w:sz="0" w:space="0" w:color="auto"/>
                                <w:left w:val="none" w:sz="0" w:space="0" w:color="auto"/>
                                <w:bottom w:val="none" w:sz="0" w:space="0" w:color="auto"/>
                                <w:right w:val="none" w:sz="0" w:space="0" w:color="auto"/>
                              </w:divBdr>
                              <w:divsChild>
                                <w:div w:id="26417431">
                                  <w:marLeft w:val="0"/>
                                  <w:marRight w:val="0"/>
                                  <w:marTop w:val="0"/>
                                  <w:marBottom w:val="0"/>
                                  <w:divBdr>
                                    <w:top w:val="none" w:sz="0" w:space="0" w:color="auto"/>
                                    <w:left w:val="none" w:sz="0" w:space="0" w:color="auto"/>
                                    <w:bottom w:val="none" w:sz="0" w:space="0" w:color="auto"/>
                                    <w:right w:val="none" w:sz="0" w:space="0" w:color="auto"/>
                                  </w:divBdr>
                                </w:div>
                              </w:divsChild>
                            </w:div>
                            <w:div w:id="1889535174">
                              <w:marLeft w:val="0"/>
                              <w:marRight w:val="0"/>
                              <w:marTop w:val="0"/>
                              <w:marBottom w:val="0"/>
                              <w:divBdr>
                                <w:top w:val="none" w:sz="0" w:space="0" w:color="auto"/>
                                <w:left w:val="none" w:sz="0" w:space="0" w:color="auto"/>
                                <w:bottom w:val="none" w:sz="0" w:space="0" w:color="auto"/>
                                <w:right w:val="none" w:sz="0" w:space="0" w:color="auto"/>
                              </w:divBdr>
                              <w:divsChild>
                                <w:div w:id="600917767">
                                  <w:marLeft w:val="0"/>
                                  <w:marRight w:val="0"/>
                                  <w:marTop w:val="0"/>
                                  <w:marBottom w:val="0"/>
                                  <w:divBdr>
                                    <w:top w:val="none" w:sz="0" w:space="0" w:color="auto"/>
                                    <w:left w:val="none" w:sz="0" w:space="0" w:color="auto"/>
                                    <w:bottom w:val="none" w:sz="0" w:space="0" w:color="auto"/>
                                    <w:right w:val="none" w:sz="0" w:space="0" w:color="auto"/>
                                  </w:divBdr>
                                </w:div>
                              </w:divsChild>
                            </w:div>
                            <w:div w:id="1303996975">
                              <w:marLeft w:val="0"/>
                              <w:marRight w:val="0"/>
                              <w:marTop w:val="0"/>
                              <w:marBottom w:val="0"/>
                              <w:divBdr>
                                <w:top w:val="none" w:sz="0" w:space="0" w:color="auto"/>
                                <w:left w:val="none" w:sz="0" w:space="0" w:color="auto"/>
                                <w:bottom w:val="none" w:sz="0" w:space="0" w:color="auto"/>
                                <w:right w:val="none" w:sz="0" w:space="0" w:color="auto"/>
                              </w:divBdr>
                              <w:divsChild>
                                <w:div w:id="565147121">
                                  <w:marLeft w:val="0"/>
                                  <w:marRight w:val="0"/>
                                  <w:marTop w:val="0"/>
                                  <w:marBottom w:val="0"/>
                                  <w:divBdr>
                                    <w:top w:val="none" w:sz="0" w:space="0" w:color="auto"/>
                                    <w:left w:val="none" w:sz="0" w:space="0" w:color="auto"/>
                                    <w:bottom w:val="none" w:sz="0" w:space="0" w:color="auto"/>
                                    <w:right w:val="none" w:sz="0" w:space="0" w:color="auto"/>
                                  </w:divBdr>
                                </w:div>
                              </w:divsChild>
                            </w:div>
                            <w:div w:id="778570519">
                              <w:marLeft w:val="0"/>
                              <w:marRight w:val="0"/>
                              <w:marTop w:val="0"/>
                              <w:marBottom w:val="0"/>
                              <w:divBdr>
                                <w:top w:val="none" w:sz="0" w:space="0" w:color="auto"/>
                                <w:left w:val="none" w:sz="0" w:space="0" w:color="auto"/>
                                <w:bottom w:val="none" w:sz="0" w:space="0" w:color="auto"/>
                                <w:right w:val="none" w:sz="0" w:space="0" w:color="auto"/>
                              </w:divBdr>
                              <w:divsChild>
                                <w:div w:id="969093655">
                                  <w:marLeft w:val="0"/>
                                  <w:marRight w:val="0"/>
                                  <w:marTop w:val="0"/>
                                  <w:marBottom w:val="0"/>
                                  <w:divBdr>
                                    <w:top w:val="none" w:sz="0" w:space="0" w:color="auto"/>
                                    <w:left w:val="none" w:sz="0" w:space="0" w:color="auto"/>
                                    <w:bottom w:val="none" w:sz="0" w:space="0" w:color="auto"/>
                                    <w:right w:val="none" w:sz="0" w:space="0" w:color="auto"/>
                                  </w:divBdr>
                                </w:div>
                              </w:divsChild>
                            </w:div>
                            <w:div w:id="1682318669">
                              <w:marLeft w:val="0"/>
                              <w:marRight w:val="0"/>
                              <w:marTop w:val="0"/>
                              <w:marBottom w:val="0"/>
                              <w:divBdr>
                                <w:top w:val="none" w:sz="0" w:space="0" w:color="auto"/>
                                <w:left w:val="none" w:sz="0" w:space="0" w:color="auto"/>
                                <w:bottom w:val="none" w:sz="0" w:space="0" w:color="auto"/>
                                <w:right w:val="none" w:sz="0" w:space="0" w:color="auto"/>
                              </w:divBdr>
                              <w:divsChild>
                                <w:div w:id="1904952517">
                                  <w:marLeft w:val="0"/>
                                  <w:marRight w:val="0"/>
                                  <w:marTop w:val="0"/>
                                  <w:marBottom w:val="0"/>
                                  <w:divBdr>
                                    <w:top w:val="none" w:sz="0" w:space="0" w:color="auto"/>
                                    <w:left w:val="none" w:sz="0" w:space="0" w:color="auto"/>
                                    <w:bottom w:val="none" w:sz="0" w:space="0" w:color="auto"/>
                                    <w:right w:val="none" w:sz="0" w:space="0" w:color="auto"/>
                                  </w:divBdr>
                                </w:div>
                              </w:divsChild>
                            </w:div>
                            <w:div w:id="1658074321">
                              <w:marLeft w:val="0"/>
                              <w:marRight w:val="0"/>
                              <w:marTop w:val="0"/>
                              <w:marBottom w:val="0"/>
                              <w:divBdr>
                                <w:top w:val="none" w:sz="0" w:space="0" w:color="auto"/>
                                <w:left w:val="none" w:sz="0" w:space="0" w:color="auto"/>
                                <w:bottom w:val="none" w:sz="0" w:space="0" w:color="auto"/>
                                <w:right w:val="none" w:sz="0" w:space="0" w:color="auto"/>
                              </w:divBdr>
                              <w:divsChild>
                                <w:div w:id="541477299">
                                  <w:marLeft w:val="0"/>
                                  <w:marRight w:val="0"/>
                                  <w:marTop w:val="0"/>
                                  <w:marBottom w:val="0"/>
                                  <w:divBdr>
                                    <w:top w:val="none" w:sz="0" w:space="0" w:color="auto"/>
                                    <w:left w:val="none" w:sz="0" w:space="0" w:color="auto"/>
                                    <w:bottom w:val="none" w:sz="0" w:space="0" w:color="auto"/>
                                    <w:right w:val="none" w:sz="0" w:space="0" w:color="auto"/>
                                  </w:divBdr>
                                </w:div>
                              </w:divsChild>
                            </w:div>
                            <w:div w:id="821699064">
                              <w:marLeft w:val="0"/>
                              <w:marRight w:val="0"/>
                              <w:marTop w:val="0"/>
                              <w:marBottom w:val="0"/>
                              <w:divBdr>
                                <w:top w:val="none" w:sz="0" w:space="0" w:color="auto"/>
                                <w:left w:val="none" w:sz="0" w:space="0" w:color="auto"/>
                                <w:bottom w:val="none" w:sz="0" w:space="0" w:color="auto"/>
                                <w:right w:val="none" w:sz="0" w:space="0" w:color="auto"/>
                              </w:divBdr>
                              <w:divsChild>
                                <w:div w:id="1107627047">
                                  <w:marLeft w:val="0"/>
                                  <w:marRight w:val="0"/>
                                  <w:marTop w:val="0"/>
                                  <w:marBottom w:val="0"/>
                                  <w:divBdr>
                                    <w:top w:val="none" w:sz="0" w:space="0" w:color="auto"/>
                                    <w:left w:val="none" w:sz="0" w:space="0" w:color="auto"/>
                                    <w:bottom w:val="none" w:sz="0" w:space="0" w:color="auto"/>
                                    <w:right w:val="none" w:sz="0" w:space="0" w:color="auto"/>
                                  </w:divBdr>
                                </w:div>
                              </w:divsChild>
                            </w:div>
                            <w:div w:id="2127849033">
                              <w:marLeft w:val="0"/>
                              <w:marRight w:val="0"/>
                              <w:marTop w:val="0"/>
                              <w:marBottom w:val="0"/>
                              <w:divBdr>
                                <w:top w:val="none" w:sz="0" w:space="0" w:color="auto"/>
                                <w:left w:val="none" w:sz="0" w:space="0" w:color="auto"/>
                                <w:bottom w:val="none" w:sz="0" w:space="0" w:color="auto"/>
                                <w:right w:val="none" w:sz="0" w:space="0" w:color="auto"/>
                              </w:divBdr>
                              <w:divsChild>
                                <w:div w:id="996765180">
                                  <w:marLeft w:val="0"/>
                                  <w:marRight w:val="0"/>
                                  <w:marTop w:val="0"/>
                                  <w:marBottom w:val="0"/>
                                  <w:divBdr>
                                    <w:top w:val="none" w:sz="0" w:space="0" w:color="auto"/>
                                    <w:left w:val="none" w:sz="0" w:space="0" w:color="auto"/>
                                    <w:bottom w:val="none" w:sz="0" w:space="0" w:color="auto"/>
                                    <w:right w:val="none" w:sz="0" w:space="0" w:color="auto"/>
                                  </w:divBdr>
                                </w:div>
                              </w:divsChild>
                            </w:div>
                            <w:div w:id="2004316378">
                              <w:marLeft w:val="0"/>
                              <w:marRight w:val="0"/>
                              <w:marTop w:val="0"/>
                              <w:marBottom w:val="0"/>
                              <w:divBdr>
                                <w:top w:val="none" w:sz="0" w:space="0" w:color="auto"/>
                                <w:left w:val="none" w:sz="0" w:space="0" w:color="auto"/>
                                <w:bottom w:val="none" w:sz="0" w:space="0" w:color="auto"/>
                                <w:right w:val="none" w:sz="0" w:space="0" w:color="auto"/>
                              </w:divBdr>
                              <w:divsChild>
                                <w:div w:id="6906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1566">
                          <w:marLeft w:val="0"/>
                          <w:marRight w:val="0"/>
                          <w:marTop w:val="0"/>
                          <w:marBottom w:val="0"/>
                          <w:divBdr>
                            <w:top w:val="none" w:sz="0" w:space="0" w:color="auto"/>
                            <w:left w:val="none" w:sz="0" w:space="0" w:color="auto"/>
                            <w:bottom w:val="none" w:sz="0" w:space="0" w:color="auto"/>
                            <w:right w:val="none" w:sz="0" w:space="0" w:color="auto"/>
                          </w:divBdr>
                          <w:divsChild>
                            <w:div w:id="1485587466">
                              <w:marLeft w:val="0"/>
                              <w:marRight w:val="0"/>
                              <w:marTop w:val="0"/>
                              <w:marBottom w:val="0"/>
                              <w:divBdr>
                                <w:top w:val="none" w:sz="0" w:space="0" w:color="auto"/>
                                <w:left w:val="none" w:sz="0" w:space="0" w:color="auto"/>
                                <w:bottom w:val="none" w:sz="0" w:space="0" w:color="auto"/>
                                <w:right w:val="none" w:sz="0" w:space="0" w:color="auto"/>
                              </w:divBdr>
                            </w:div>
                            <w:div w:id="918445544">
                              <w:marLeft w:val="0"/>
                              <w:marRight w:val="0"/>
                              <w:marTop w:val="0"/>
                              <w:marBottom w:val="0"/>
                              <w:divBdr>
                                <w:top w:val="none" w:sz="0" w:space="0" w:color="auto"/>
                                <w:left w:val="none" w:sz="0" w:space="0" w:color="auto"/>
                                <w:bottom w:val="none" w:sz="0" w:space="0" w:color="auto"/>
                                <w:right w:val="none" w:sz="0" w:space="0" w:color="auto"/>
                              </w:divBdr>
                              <w:divsChild>
                                <w:div w:id="1050033141">
                                  <w:marLeft w:val="0"/>
                                  <w:marRight w:val="0"/>
                                  <w:marTop w:val="0"/>
                                  <w:marBottom w:val="0"/>
                                  <w:divBdr>
                                    <w:top w:val="none" w:sz="0" w:space="0" w:color="auto"/>
                                    <w:left w:val="none" w:sz="0" w:space="0" w:color="auto"/>
                                    <w:bottom w:val="none" w:sz="0" w:space="0" w:color="auto"/>
                                    <w:right w:val="none" w:sz="0" w:space="0" w:color="auto"/>
                                  </w:divBdr>
                                </w:div>
                              </w:divsChild>
                            </w:div>
                            <w:div w:id="1645430819">
                              <w:marLeft w:val="0"/>
                              <w:marRight w:val="0"/>
                              <w:marTop w:val="0"/>
                              <w:marBottom w:val="0"/>
                              <w:divBdr>
                                <w:top w:val="none" w:sz="0" w:space="0" w:color="auto"/>
                                <w:left w:val="none" w:sz="0" w:space="0" w:color="auto"/>
                                <w:bottom w:val="none" w:sz="0" w:space="0" w:color="auto"/>
                                <w:right w:val="none" w:sz="0" w:space="0" w:color="auto"/>
                              </w:divBdr>
                              <w:divsChild>
                                <w:div w:id="527644255">
                                  <w:marLeft w:val="0"/>
                                  <w:marRight w:val="0"/>
                                  <w:marTop w:val="0"/>
                                  <w:marBottom w:val="0"/>
                                  <w:divBdr>
                                    <w:top w:val="none" w:sz="0" w:space="0" w:color="auto"/>
                                    <w:left w:val="none" w:sz="0" w:space="0" w:color="auto"/>
                                    <w:bottom w:val="none" w:sz="0" w:space="0" w:color="auto"/>
                                    <w:right w:val="none" w:sz="0" w:space="0" w:color="auto"/>
                                  </w:divBdr>
                                </w:div>
                              </w:divsChild>
                            </w:div>
                            <w:div w:id="111441911">
                              <w:marLeft w:val="0"/>
                              <w:marRight w:val="0"/>
                              <w:marTop w:val="0"/>
                              <w:marBottom w:val="0"/>
                              <w:divBdr>
                                <w:top w:val="none" w:sz="0" w:space="0" w:color="auto"/>
                                <w:left w:val="none" w:sz="0" w:space="0" w:color="auto"/>
                                <w:bottom w:val="none" w:sz="0" w:space="0" w:color="auto"/>
                                <w:right w:val="none" w:sz="0" w:space="0" w:color="auto"/>
                              </w:divBdr>
                              <w:divsChild>
                                <w:div w:id="204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8156">
                          <w:marLeft w:val="0"/>
                          <w:marRight w:val="0"/>
                          <w:marTop w:val="0"/>
                          <w:marBottom w:val="0"/>
                          <w:divBdr>
                            <w:top w:val="none" w:sz="0" w:space="0" w:color="auto"/>
                            <w:left w:val="none" w:sz="0" w:space="0" w:color="auto"/>
                            <w:bottom w:val="none" w:sz="0" w:space="0" w:color="auto"/>
                            <w:right w:val="none" w:sz="0" w:space="0" w:color="auto"/>
                          </w:divBdr>
                          <w:divsChild>
                            <w:div w:id="407463684">
                              <w:marLeft w:val="0"/>
                              <w:marRight w:val="0"/>
                              <w:marTop w:val="0"/>
                              <w:marBottom w:val="0"/>
                              <w:divBdr>
                                <w:top w:val="none" w:sz="0" w:space="0" w:color="auto"/>
                                <w:left w:val="none" w:sz="0" w:space="0" w:color="auto"/>
                                <w:bottom w:val="none" w:sz="0" w:space="0" w:color="auto"/>
                                <w:right w:val="none" w:sz="0" w:space="0" w:color="auto"/>
                              </w:divBdr>
                            </w:div>
                            <w:div w:id="729573250">
                              <w:marLeft w:val="0"/>
                              <w:marRight w:val="0"/>
                              <w:marTop w:val="0"/>
                              <w:marBottom w:val="0"/>
                              <w:divBdr>
                                <w:top w:val="none" w:sz="0" w:space="0" w:color="auto"/>
                                <w:left w:val="none" w:sz="0" w:space="0" w:color="auto"/>
                                <w:bottom w:val="none" w:sz="0" w:space="0" w:color="auto"/>
                                <w:right w:val="none" w:sz="0" w:space="0" w:color="auto"/>
                              </w:divBdr>
                              <w:divsChild>
                                <w:div w:id="7694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0080">
                          <w:marLeft w:val="0"/>
                          <w:marRight w:val="0"/>
                          <w:marTop w:val="0"/>
                          <w:marBottom w:val="0"/>
                          <w:divBdr>
                            <w:top w:val="none" w:sz="0" w:space="0" w:color="auto"/>
                            <w:left w:val="none" w:sz="0" w:space="0" w:color="auto"/>
                            <w:bottom w:val="none" w:sz="0" w:space="0" w:color="auto"/>
                            <w:right w:val="none" w:sz="0" w:space="0" w:color="auto"/>
                          </w:divBdr>
                          <w:divsChild>
                            <w:div w:id="243925158">
                              <w:marLeft w:val="0"/>
                              <w:marRight w:val="0"/>
                              <w:marTop w:val="0"/>
                              <w:marBottom w:val="0"/>
                              <w:divBdr>
                                <w:top w:val="none" w:sz="0" w:space="0" w:color="auto"/>
                                <w:left w:val="none" w:sz="0" w:space="0" w:color="auto"/>
                                <w:bottom w:val="none" w:sz="0" w:space="0" w:color="auto"/>
                                <w:right w:val="none" w:sz="0" w:space="0" w:color="auto"/>
                              </w:divBdr>
                            </w:div>
                            <w:div w:id="1637686568">
                              <w:marLeft w:val="0"/>
                              <w:marRight w:val="0"/>
                              <w:marTop w:val="0"/>
                              <w:marBottom w:val="0"/>
                              <w:divBdr>
                                <w:top w:val="none" w:sz="0" w:space="0" w:color="auto"/>
                                <w:left w:val="none" w:sz="0" w:space="0" w:color="auto"/>
                                <w:bottom w:val="none" w:sz="0" w:space="0" w:color="auto"/>
                                <w:right w:val="none" w:sz="0" w:space="0" w:color="auto"/>
                              </w:divBdr>
                              <w:divsChild>
                                <w:div w:id="1689091754">
                                  <w:marLeft w:val="0"/>
                                  <w:marRight w:val="0"/>
                                  <w:marTop w:val="0"/>
                                  <w:marBottom w:val="0"/>
                                  <w:divBdr>
                                    <w:top w:val="none" w:sz="0" w:space="0" w:color="auto"/>
                                    <w:left w:val="none" w:sz="0" w:space="0" w:color="auto"/>
                                    <w:bottom w:val="none" w:sz="0" w:space="0" w:color="auto"/>
                                    <w:right w:val="none" w:sz="0" w:space="0" w:color="auto"/>
                                  </w:divBdr>
                                </w:div>
                              </w:divsChild>
                            </w:div>
                            <w:div w:id="2071725714">
                              <w:marLeft w:val="0"/>
                              <w:marRight w:val="0"/>
                              <w:marTop w:val="0"/>
                              <w:marBottom w:val="0"/>
                              <w:divBdr>
                                <w:top w:val="none" w:sz="0" w:space="0" w:color="auto"/>
                                <w:left w:val="none" w:sz="0" w:space="0" w:color="auto"/>
                                <w:bottom w:val="none" w:sz="0" w:space="0" w:color="auto"/>
                                <w:right w:val="none" w:sz="0" w:space="0" w:color="auto"/>
                              </w:divBdr>
                              <w:divsChild>
                                <w:div w:id="427041731">
                                  <w:marLeft w:val="0"/>
                                  <w:marRight w:val="0"/>
                                  <w:marTop w:val="0"/>
                                  <w:marBottom w:val="0"/>
                                  <w:divBdr>
                                    <w:top w:val="none" w:sz="0" w:space="0" w:color="auto"/>
                                    <w:left w:val="none" w:sz="0" w:space="0" w:color="auto"/>
                                    <w:bottom w:val="none" w:sz="0" w:space="0" w:color="auto"/>
                                    <w:right w:val="none" w:sz="0" w:space="0" w:color="auto"/>
                                  </w:divBdr>
                                </w:div>
                              </w:divsChild>
                            </w:div>
                            <w:div w:id="163935660">
                              <w:marLeft w:val="0"/>
                              <w:marRight w:val="0"/>
                              <w:marTop w:val="0"/>
                              <w:marBottom w:val="0"/>
                              <w:divBdr>
                                <w:top w:val="none" w:sz="0" w:space="0" w:color="auto"/>
                                <w:left w:val="none" w:sz="0" w:space="0" w:color="auto"/>
                                <w:bottom w:val="none" w:sz="0" w:space="0" w:color="auto"/>
                                <w:right w:val="none" w:sz="0" w:space="0" w:color="auto"/>
                              </w:divBdr>
                              <w:divsChild>
                                <w:div w:id="730268449">
                                  <w:marLeft w:val="0"/>
                                  <w:marRight w:val="0"/>
                                  <w:marTop w:val="0"/>
                                  <w:marBottom w:val="0"/>
                                  <w:divBdr>
                                    <w:top w:val="none" w:sz="0" w:space="0" w:color="auto"/>
                                    <w:left w:val="none" w:sz="0" w:space="0" w:color="auto"/>
                                    <w:bottom w:val="none" w:sz="0" w:space="0" w:color="auto"/>
                                    <w:right w:val="none" w:sz="0" w:space="0" w:color="auto"/>
                                  </w:divBdr>
                                </w:div>
                              </w:divsChild>
                            </w:div>
                            <w:div w:id="113330314">
                              <w:marLeft w:val="0"/>
                              <w:marRight w:val="0"/>
                              <w:marTop w:val="0"/>
                              <w:marBottom w:val="0"/>
                              <w:divBdr>
                                <w:top w:val="none" w:sz="0" w:space="0" w:color="auto"/>
                                <w:left w:val="none" w:sz="0" w:space="0" w:color="auto"/>
                                <w:bottom w:val="none" w:sz="0" w:space="0" w:color="auto"/>
                                <w:right w:val="none" w:sz="0" w:space="0" w:color="auto"/>
                              </w:divBdr>
                              <w:divsChild>
                                <w:div w:id="19485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6049">
                          <w:marLeft w:val="0"/>
                          <w:marRight w:val="0"/>
                          <w:marTop w:val="0"/>
                          <w:marBottom w:val="0"/>
                          <w:divBdr>
                            <w:top w:val="none" w:sz="0" w:space="0" w:color="auto"/>
                            <w:left w:val="none" w:sz="0" w:space="0" w:color="auto"/>
                            <w:bottom w:val="none" w:sz="0" w:space="0" w:color="auto"/>
                            <w:right w:val="none" w:sz="0" w:space="0" w:color="auto"/>
                          </w:divBdr>
                          <w:divsChild>
                            <w:div w:id="1612980035">
                              <w:marLeft w:val="0"/>
                              <w:marRight w:val="0"/>
                              <w:marTop w:val="0"/>
                              <w:marBottom w:val="0"/>
                              <w:divBdr>
                                <w:top w:val="none" w:sz="0" w:space="0" w:color="auto"/>
                                <w:left w:val="none" w:sz="0" w:space="0" w:color="auto"/>
                                <w:bottom w:val="none" w:sz="0" w:space="0" w:color="auto"/>
                                <w:right w:val="none" w:sz="0" w:space="0" w:color="auto"/>
                              </w:divBdr>
                            </w:div>
                            <w:div w:id="1752848592">
                              <w:marLeft w:val="0"/>
                              <w:marRight w:val="0"/>
                              <w:marTop w:val="0"/>
                              <w:marBottom w:val="0"/>
                              <w:divBdr>
                                <w:top w:val="none" w:sz="0" w:space="0" w:color="auto"/>
                                <w:left w:val="none" w:sz="0" w:space="0" w:color="auto"/>
                                <w:bottom w:val="none" w:sz="0" w:space="0" w:color="auto"/>
                                <w:right w:val="none" w:sz="0" w:space="0" w:color="auto"/>
                              </w:divBdr>
                              <w:divsChild>
                                <w:div w:id="1499615147">
                                  <w:marLeft w:val="0"/>
                                  <w:marRight w:val="0"/>
                                  <w:marTop w:val="0"/>
                                  <w:marBottom w:val="0"/>
                                  <w:divBdr>
                                    <w:top w:val="none" w:sz="0" w:space="0" w:color="auto"/>
                                    <w:left w:val="none" w:sz="0" w:space="0" w:color="auto"/>
                                    <w:bottom w:val="none" w:sz="0" w:space="0" w:color="auto"/>
                                    <w:right w:val="none" w:sz="0" w:space="0" w:color="auto"/>
                                  </w:divBdr>
                                </w:div>
                              </w:divsChild>
                            </w:div>
                            <w:div w:id="1182938027">
                              <w:marLeft w:val="0"/>
                              <w:marRight w:val="0"/>
                              <w:marTop w:val="0"/>
                              <w:marBottom w:val="0"/>
                              <w:divBdr>
                                <w:top w:val="none" w:sz="0" w:space="0" w:color="auto"/>
                                <w:left w:val="none" w:sz="0" w:space="0" w:color="auto"/>
                                <w:bottom w:val="none" w:sz="0" w:space="0" w:color="auto"/>
                                <w:right w:val="none" w:sz="0" w:space="0" w:color="auto"/>
                              </w:divBdr>
                              <w:divsChild>
                                <w:div w:id="1014770259">
                                  <w:marLeft w:val="0"/>
                                  <w:marRight w:val="0"/>
                                  <w:marTop w:val="0"/>
                                  <w:marBottom w:val="0"/>
                                  <w:divBdr>
                                    <w:top w:val="none" w:sz="0" w:space="0" w:color="auto"/>
                                    <w:left w:val="none" w:sz="0" w:space="0" w:color="auto"/>
                                    <w:bottom w:val="none" w:sz="0" w:space="0" w:color="auto"/>
                                    <w:right w:val="none" w:sz="0" w:space="0" w:color="auto"/>
                                  </w:divBdr>
                                </w:div>
                              </w:divsChild>
                            </w:div>
                            <w:div w:id="1590045000">
                              <w:marLeft w:val="0"/>
                              <w:marRight w:val="0"/>
                              <w:marTop w:val="0"/>
                              <w:marBottom w:val="0"/>
                              <w:divBdr>
                                <w:top w:val="none" w:sz="0" w:space="0" w:color="auto"/>
                                <w:left w:val="none" w:sz="0" w:space="0" w:color="auto"/>
                                <w:bottom w:val="none" w:sz="0" w:space="0" w:color="auto"/>
                                <w:right w:val="none" w:sz="0" w:space="0" w:color="auto"/>
                              </w:divBdr>
                              <w:divsChild>
                                <w:div w:id="1246378300">
                                  <w:marLeft w:val="0"/>
                                  <w:marRight w:val="0"/>
                                  <w:marTop w:val="0"/>
                                  <w:marBottom w:val="0"/>
                                  <w:divBdr>
                                    <w:top w:val="none" w:sz="0" w:space="0" w:color="auto"/>
                                    <w:left w:val="none" w:sz="0" w:space="0" w:color="auto"/>
                                    <w:bottom w:val="none" w:sz="0" w:space="0" w:color="auto"/>
                                    <w:right w:val="none" w:sz="0" w:space="0" w:color="auto"/>
                                  </w:divBdr>
                                </w:div>
                              </w:divsChild>
                            </w:div>
                            <w:div w:id="800271588">
                              <w:marLeft w:val="0"/>
                              <w:marRight w:val="0"/>
                              <w:marTop w:val="0"/>
                              <w:marBottom w:val="0"/>
                              <w:divBdr>
                                <w:top w:val="none" w:sz="0" w:space="0" w:color="auto"/>
                                <w:left w:val="none" w:sz="0" w:space="0" w:color="auto"/>
                                <w:bottom w:val="none" w:sz="0" w:space="0" w:color="auto"/>
                                <w:right w:val="none" w:sz="0" w:space="0" w:color="auto"/>
                              </w:divBdr>
                              <w:divsChild>
                                <w:div w:id="1268854445">
                                  <w:marLeft w:val="0"/>
                                  <w:marRight w:val="0"/>
                                  <w:marTop w:val="0"/>
                                  <w:marBottom w:val="0"/>
                                  <w:divBdr>
                                    <w:top w:val="none" w:sz="0" w:space="0" w:color="auto"/>
                                    <w:left w:val="none" w:sz="0" w:space="0" w:color="auto"/>
                                    <w:bottom w:val="none" w:sz="0" w:space="0" w:color="auto"/>
                                    <w:right w:val="none" w:sz="0" w:space="0" w:color="auto"/>
                                  </w:divBdr>
                                </w:div>
                              </w:divsChild>
                            </w:div>
                            <w:div w:id="1028601254">
                              <w:marLeft w:val="0"/>
                              <w:marRight w:val="0"/>
                              <w:marTop w:val="0"/>
                              <w:marBottom w:val="0"/>
                              <w:divBdr>
                                <w:top w:val="none" w:sz="0" w:space="0" w:color="auto"/>
                                <w:left w:val="none" w:sz="0" w:space="0" w:color="auto"/>
                                <w:bottom w:val="none" w:sz="0" w:space="0" w:color="auto"/>
                                <w:right w:val="none" w:sz="0" w:space="0" w:color="auto"/>
                              </w:divBdr>
                              <w:divsChild>
                                <w:div w:id="1111439632">
                                  <w:marLeft w:val="0"/>
                                  <w:marRight w:val="0"/>
                                  <w:marTop w:val="0"/>
                                  <w:marBottom w:val="0"/>
                                  <w:divBdr>
                                    <w:top w:val="none" w:sz="0" w:space="0" w:color="auto"/>
                                    <w:left w:val="none" w:sz="0" w:space="0" w:color="auto"/>
                                    <w:bottom w:val="none" w:sz="0" w:space="0" w:color="auto"/>
                                    <w:right w:val="none" w:sz="0" w:space="0" w:color="auto"/>
                                  </w:divBdr>
                                </w:div>
                              </w:divsChild>
                            </w:div>
                            <w:div w:id="203762562">
                              <w:marLeft w:val="0"/>
                              <w:marRight w:val="0"/>
                              <w:marTop w:val="0"/>
                              <w:marBottom w:val="0"/>
                              <w:divBdr>
                                <w:top w:val="none" w:sz="0" w:space="0" w:color="auto"/>
                                <w:left w:val="none" w:sz="0" w:space="0" w:color="auto"/>
                                <w:bottom w:val="none" w:sz="0" w:space="0" w:color="auto"/>
                                <w:right w:val="none" w:sz="0" w:space="0" w:color="auto"/>
                              </w:divBdr>
                              <w:divsChild>
                                <w:div w:id="710500903">
                                  <w:marLeft w:val="0"/>
                                  <w:marRight w:val="0"/>
                                  <w:marTop w:val="0"/>
                                  <w:marBottom w:val="0"/>
                                  <w:divBdr>
                                    <w:top w:val="none" w:sz="0" w:space="0" w:color="auto"/>
                                    <w:left w:val="none" w:sz="0" w:space="0" w:color="auto"/>
                                    <w:bottom w:val="none" w:sz="0" w:space="0" w:color="auto"/>
                                    <w:right w:val="none" w:sz="0" w:space="0" w:color="auto"/>
                                  </w:divBdr>
                                </w:div>
                              </w:divsChild>
                            </w:div>
                            <w:div w:id="2064979604">
                              <w:marLeft w:val="0"/>
                              <w:marRight w:val="0"/>
                              <w:marTop w:val="0"/>
                              <w:marBottom w:val="0"/>
                              <w:divBdr>
                                <w:top w:val="none" w:sz="0" w:space="0" w:color="auto"/>
                                <w:left w:val="none" w:sz="0" w:space="0" w:color="auto"/>
                                <w:bottom w:val="none" w:sz="0" w:space="0" w:color="auto"/>
                                <w:right w:val="none" w:sz="0" w:space="0" w:color="auto"/>
                              </w:divBdr>
                              <w:divsChild>
                                <w:div w:id="759521063">
                                  <w:marLeft w:val="0"/>
                                  <w:marRight w:val="0"/>
                                  <w:marTop w:val="0"/>
                                  <w:marBottom w:val="0"/>
                                  <w:divBdr>
                                    <w:top w:val="none" w:sz="0" w:space="0" w:color="auto"/>
                                    <w:left w:val="none" w:sz="0" w:space="0" w:color="auto"/>
                                    <w:bottom w:val="none" w:sz="0" w:space="0" w:color="auto"/>
                                    <w:right w:val="none" w:sz="0" w:space="0" w:color="auto"/>
                                  </w:divBdr>
                                </w:div>
                              </w:divsChild>
                            </w:div>
                            <w:div w:id="412750844">
                              <w:marLeft w:val="0"/>
                              <w:marRight w:val="0"/>
                              <w:marTop w:val="0"/>
                              <w:marBottom w:val="0"/>
                              <w:divBdr>
                                <w:top w:val="none" w:sz="0" w:space="0" w:color="auto"/>
                                <w:left w:val="none" w:sz="0" w:space="0" w:color="auto"/>
                                <w:bottom w:val="none" w:sz="0" w:space="0" w:color="auto"/>
                                <w:right w:val="none" w:sz="0" w:space="0" w:color="auto"/>
                              </w:divBdr>
                              <w:divsChild>
                                <w:div w:id="1106735189">
                                  <w:marLeft w:val="0"/>
                                  <w:marRight w:val="0"/>
                                  <w:marTop w:val="0"/>
                                  <w:marBottom w:val="0"/>
                                  <w:divBdr>
                                    <w:top w:val="none" w:sz="0" w:space="0" w:color="auto"/>
                                    <w:left w:val="none" w:sz="0" w:space="0" w:color="auto"/>
                                    <w:bottom w:val="none" w:sz="0" w:space="0" w:color="auto"/>
                                    <w:right w:val="none" w:sz="0" w:space="0" w:color="auto"/>
                                  </w:divBdr>
                                </w:div>
                              </w:divsChild>
                            </w:div>
                            <w:div w:id="1022977222">
                              <w:marLeft w:val="0"/>
                              <w:marRight w:val="0"/>
                              <w:marTop w:val="0"/>
                              <w:marBottom w:val="0"/>
                              <w:divBdr>
                                <w:top w:val="none" w:sz="0" w:space="0" w:color="auto"/>
                                <w:left w:val="none" w:sz="0" w:space="0" w:color="auto"/>
                                <w:bottom w:val="none" w:sz="0" w:space="0" w:color="auto"/>
                                <w:right w:val="none" w:sz="0" w:space="0" w:color="auto"/>
                              </w:divBdr>
                              <w:divsChild>
                                <w:div w:id="711425605">
                                  <w:marLeft w:val="0"/>
                                  <w:marRight w:val="0"/>
                                  <w:marTop w:val="0"/>
                                  <w:marBottom w:val="0"/>
                                  <w:divBdr>
                                    <w:top w:val="none" w:sz="0" w:space="0" w:color="auto"/>
                                    <w:left w:val="none" w:sz="0" w:space="0" w:color="auto"/>
                                    <w:bottom w:val="none" w:sz="0" w:space="0" w:color="auto"/>
                                    <w:right w:val="none" w:sz="0" w:space="0" w:color="auto"/>
                                  </w:divBdr>
                                </w:div>
                              </w:divsChild>
                            </w:div>
                            <w:div w:id="1255895261">
                              <w:marLeft w:val="0"/>
                              <w:marRight w:val="0"/>
                              <w:marTop w:val="0"/>
                              <w:marBottom w:val="0"/>
                              <w:divBdr>
                                <w:top w:val="none" w:sz="0" w:space="0" w:color="auto"/>
                                <w:left w:val="none" w:sz="0" w:space="0" w:color="auto"/>
                                <w:bottom w:val="none" w:sz="0" w:space="0" w:color="auto"/>
                                <w:right w:val="none" w:sz="0" w:space="0" w:color="auto"/>
                              </w:divBdr>
                              <w:divsChild>
                                <w:div w:id="6390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21"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42" Type="http://schemas.openxmlformats.org/officeDocument/2006/relationships/hyperlink" Target="https://1.next.westlaw.com/Link/Document/FullText?findType=h&amp;pubNum=176284&amp;cite=0505709001&amp;originatingDoc=Ibc53aa9a2f9b11ef807e8a864a6039da&amp;refType=RQ&amp;originationContext=document&amp;transitionType=DocumentItem&amp;ppcid=82a0cb07a8174e8d8089068c52c7e982&amp;contextData=(sc.Default)&amp;analyticGuid=Ibc53aa9a2f9b11ef807e8a864a6039da" TargetMode="External"/><Relationship Id="rId47" Type="http://schemas.openxmlformats.org/officeDocument/2006/relationships/hyperlink" Target="https://1.next.westlaw.com/Link/Document/FullText?findType=Y&amp;serNum=2056471155&amp;originatingDoc=Ibc53aa9a2f9b11ef807e8a864a6039da&amp;refType=RP&amp;originationContext=document&amp;transitionType=DocumentItem&amp;ppcid=82a0cb07a8174e8d8089068c52c7e982&amp;contextData=(sc.Default)" TargetMode="External"/><Relationship Id="rId63"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68"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16"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11"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24"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32" Type="http://schemas.openxmlformats.org/officeDocument/2006/relationships/hyperlink" Target="https://1.next.westlaw.com/Document/Ibc53aa9a2f9b11ef807e8a864a6039da/View/FullText.html?originationContext=typeAhead&amp;transitionType=Default&amp;contextData=(sc.Default)" TargetMode="External"/><Relationship Id="rId37" Type="http://schemas.openxmlformats.org/officeDocument/2006/relationships/hyperlink" Target="https://1.next.westlaw.com/Link/Document/FullText?findType=Y&amp;serNum=2016385211&amp;pubNum=0000780&amp;originatingDoc=Ibc53aa9a2f9b11ef807e8a864a6039da&amp;refType=RP&amp;fi=co_pp_sp_780_626&amp;originationContext=document&amp;transitionType=DocumentItem&amp;ppcid=82a0cb07a8174e8d8089068c52c7e982&amp;contextData=(sc.Default)" TargetMode="External"/><Relationship Id="rId40" Type="http://schemas.openxmlformats.org/officeDocument/2006/relationships/hyperlink" Target="https://1.next.westlaw.com/Link/Document/FullText?findType=Y&amp;serNum=2022394586&amp;pubNum=0000780&amp;originatingDoc=Ibc53aa9a2f9b11ef807e8a864a6039da&amp;refType=RP&amp;originationContext=document&amp;transitionType=DocumentItem&amp;ppcid=82a0cb07a8174e8d8089068c52c7e982&amp;contextData=(sc.Default)" TargetMode="External"/><Relationship Id="rId45"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53" Type="http://schemas.openxmlformats.org/officeDocument/2006/relationships/hyperlink" Target="https://1.next.westlaw.com/Document/Ibc53aa9a2f9b11ef807e8a864a6039da/View/FullText.html?originationContext=typeAhead&amp;transitionType=Default&amp;contextData=(sc.Default)" TargetMode="External"/><Relationship Id="rId58"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66"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74"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5" Type="http://schemas.openxmlformats.org/officeDocument/2006/relationships/hyperlink" Target="https://1.next.westlaw.com/Link/Document/FullText?findType=Y&amp;serNum=2016385211&amp;pubNum=0000780&amp;originatingDoc=Ibc53aa9a2f9b11ef807e8a864a6039da&amp;refType=RP&amp;originationContext=document&amp;transitionType=DocumentItem&amp;ppcid=82a0cb07a8174e8d8089068c52c7e982&amp;contextData=(sc.Default)" TargetMode="External"/><Relationship Id="rId61" Type="http://schemas.openxmlformats.org/officeDocument/2006/relationships/hyperlink" Target="https://1.next.westlaw.com/Link/Document/FullText?findType=Y&amp;serNum=2016385211&amp;pubNum=0000780&amp;originatingDoc=Ibc53aa9a2f9b11ef807e8a864a6039da&amp;refType=RP&amp;originationContext=document&amp;transitionType=DocumentItem&amp;ppcid=82a0cb07a8174e8d8089068c52c7e982&amp;contextData=(sc.Default)" TargetMode="External"/><Relationship Id="rId19"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14"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22" Type="http://schemas.openxmlformats.org/officeDocument/2006/relationships/hyperlink" Target="https://1.next.westlaw.com/Link/Document/FullText?findType=h&amp;pubNum=176284&amp;cite=0145172701&amp;originatingDoc=Ibc53aa9a2f9b11ef807e8a864a6039da&amp;refType=RQ&amp;originationContext=document&amp;transitionType=DocumentItem&amp;ppcid=82a0cb07a8174e8d8089068c52c7e982&amp;contextData=(sc.Default)&amp;analyticGuid=Ibc53aa9a2f9b11ef807e8a864a6039da" TargetMode="External"/><Relationship Id="rId27"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30"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35"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43" Type="http://schemas.openxmlformats.org/officeDocument/2006/relationships/hyperlink" Target="https://1.next.westlaw.com/Link/Document/FullText?findType=h&amp;pubNum=176284&amp;cite=0384965701&amp;originatingDoc=Ibc53aa9a2f9b11ef807e8a864a6039da&amp;refType=RQ&amp;originationContext=document&amp;transitionType=DocumentItem&amp;ppcid=82a0cb07a8174e8d8089068c52c7e982&amp;contextData=(sc.Default)&amp;analyticGuid=Ibc53aa9a2f9b11ef807e8a864a6039da" TargetMode="External"/><Relationship Id="rId48"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56" Type="http://schemas.openxmlformats.org/officeDocument/2006/relationships/hyperlink" Target="https://1.next.westlaw.com/Link/Document/FullText?findType=Y&amp;serNum=2056471155&amp;pubNum=0000780&amp;originatingDoc=Ibc53aa9a2f9b11ef807e8a864a6039da&amp;refType=RP&amp;fi=co_pp_sp_780_26&amp;originationContext=document&amp;transitionType=DocumentItem&amp;ppcid=82a0cb07a8174e8d8089068c52c7e982&amp;contextData=(sc.Default)" TargetMode="External"/><Relationship Id="rId64"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69"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77" Type="http://schemas.openxmlformats.org/officeDocument/2006/relationships/fontTable" Target="fontTable.xml"/><Relationship Id="rId8"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51"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72"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3" Type="http://schemas.openxmlformats.org/officeDocument/2006/relationships/webSettings" Target="webSettings.xml"/><Relationship Id="rId12"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17"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25"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33"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38" Type="http://schemas.openxmlformats.org/officeDocument/2006/relationships/hyperlink" Target="https://1.next.westlaw.com/Link/Document/FullText?findType=L&amp;pubNum=1000583&amp;cite=USCOARTIII&amp;originatingDoc=Ibc53aa9a2f9b11ef807e8a864a6039da&amp;refType=LQ&amp;originationContext=document&amp;transitionType=DocumentItem&amp;ppcid=82a0cb07a8174e8d8089068c52c7e982&amp;contextData=(sc.Default)" TargetMode="External"/><Relationship Id="rId46" Type="http://schemas.openxmlformats.org/officeDocument/2006/relationships/hyperlink" Target="https://1.next.westlaw.com/Link/Document/FullText?findType=Y&amp;serNum=2056471155&amp;originatingDoc=Ibc53aa9a2f9b11ef807e8a864a6039da&amp;refType=RP&amp;originationContext=document&amp;transitionType=DocumentItem&amp;ppcid=82a0cb07a8174e8d8089068c52c7e982&amp;contextData=(sc.Default)" TargetMode="External"/><Relationship Id="rId59" Type="http://schemas.openxmlformats.org/officeDocument/2006/relationships/hyperlink" Target="https://1.next.westlaw.com/Document/Ibc53aa9a2f9b11ef807e8a864a6039da/View/FullText.html?originationContext=typeAhead&amp;transitionType=Default&amp;contextData=(sc.Default)" TargetMode="External"/><Relationship Id="rId67"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20"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41"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54" Type="http://schemas.openxmlformats.org/officeDocument/2006/relationships/hyperlink" Target="https://1.next.westlaw.com/Link/Document/FullText?findType=Y&amp;serNum=2056471155&amp;originatingDoc=Ibc53aa9a2f9b11ef807e8a864a6039da&amp;refType=RP&amp;originationContext=document&amp;transitionType=DocumentItem&amp;ppcid=82a0cb07a8174e8d8089068c52c7e982&amp;contextData=(sc.Default)" TargetMode="External"/><Relationship Id="rId62"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70"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75" Type="http://schemas.openxmlformats.org/officeDocument/2006/relationships/hyperlink" Target="https://1.next.westlaw.com/Document/Ibc53aa9a2f9b11ef807e8a864a6039da/View/FullText.html?originationContext=typeAhead&amp;transitionType=Default&amp;contextData=(sc.Default)"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15"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23" Type="http://schemas.openxmlformats.org/officeDocument/2006/relationships/hyperlink" Target="https://1.next.westlaw.com/Link/Document/FullText?findType=h&amp;pubNum=176284&amp;cite=0301239401&amp;originatingDoc=Ibc53aa9a2f9b11ef807e8a864a6039da&amp;refType=RQ&amp;originationContext=document&amp;transitionType=DocumentItem&amp;ppcid=82a0cb07a8174e8d8089068c52c7e982&amp;contextData=(sc.Default)&amp;analyticGuid=Ibc53aa9a2f9b11ef807e8a864a6039da" TargetMode="External"/><Relationship Id="rId28"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36" Type="http://schemas.openxmlformats.org/officeDocument/2006/relationships/hyperlink" Target="https://1.next.westlaw.com/Link/Document/FullText?findType=h&amp;pubNum=176284&amp;cite=0364335801&amp;originatingDoc=Ibc53aa9a2f9b11ef807e8a864a6039da&amp;refType=RQ&amp;originationContext=document&amp;transitionType=DocumentItem&amp;ppcid=82a0cb07a8174e8d8089068c52c7e982&amp;contextData=(sc.Default)&amp;analyticGuid=Ibc53aa9a2f9b11ef807e8a864a6039da" TargetMode="External"/><Relationship Id="rId49"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57"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10" Type="http://schemas.openxmlformats.org/officeDocument/2006/relationships/hyperlink" Target="https://1.next.westlaw.com/Document/Ibc53aa9a2f9b11ef807e8a864a6039da/View/FullText.html?originationContext=typeAhead&amp;transitionType=Default&amp;contextData=(sc.Default)" TargetMode="External"/><Relationship Id="rId31"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44"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52"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60"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65"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73"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78" Type="http://schemas.openxmlformats.org/officeDocument/2006/relationships/theme" Target="theme/theme1.xml"/><Relationship Id="rId4" Type="http://schemas.openxmlformats.org/officeDocument/2006/relationships/hyperlink" Target="https://1.next.westlaw.com/Link/Document/FullText?findType=h&amp;pubNum=176284&amp;cite=0258116001&amp;originatingDoc=Ibc53aa9a2f9b11ef807e8a864a6039da&amp;refType=RQ&amp;originationContext=document&amp;transitionType=DocumentItem&amp;ppcid=82a0cb07a8174e8d8089068c52c7e982&amp;contextData=(sc.Default)&amp;analyticGuid=Ibc53aa9a2f9b11ef807e8a864a6039da" TargetMode="External"/><Relationship Id="rId9"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13"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18"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39" Type="http://schemas.openxmlformats.org/officeDocument/2006/relationships/hyperlink" Target="https://1.next.westlaw.com/Link/Document/FullText?findType=Y&amp;serNum=2016385211&amp;pubNum=0000780&amp;originatingDoc=Ibc53aa9a2f9b11ef807e8a864a6039da&amp;refType=RP&amp;originationContext=document&amp;transitionType=DocumentItem&amp;ppcid=82a0cb07a8174e8d8089068c52c7e982&amp;contextData=(sc.Default)" TargetMode="External"/><Relationship Id="rId34" Type="http://schemas.openxmlformats.org/officeDocument/2006/relationships/hyperlink" Target="https://1.next.westlaw.com/Link/Document/FullText?findType=h&amp;pubNum=176284&amp;cite=0183411701&amp;originatingDoc=Ibc53aa9a2f9b11ef807e8a864a6039da&amp;refType=RQ&amp;originationContext=document&amp;transitionType=DocumentItem&amp;ppcid=82a0cb07a8174e8d8089068c52c7e982&amp;contextData=(sc.Default)&amp;analyticGuid=Ibc53aa9a2f9b11ef807e8a864a6039da" TargetMode="External"/><Relationship Id="rId50" Type="http://schemas.openxmlformats.org/officeDocument/2006/relationships/hyperlink" Target="https://1.next.westlaw.com/Link/Document/FullText?findType=Y&amp;serNum=2056471155&amp;pubNum=0000780&amp;originatingDoc=Ibc53aa9a2f9b11ef807e8a864a6039da&amp;refType=RP&amp;originationContext=document&amp;transitionType=DocumentItem&amp;ppcid=82a0cb07a8174e8d8089068c52c7e982&amp;contextData=(sc.Default)" TargetMode="External"/><Relationship Id="rId55" Type="http://schemas.openxmlformats.org/officeDocument/2006/relationships/hyperlink" Target="https://1.next.westlaw.com/Link/Document/FullText?findType=h&amp;pubNum=176284&amp;cite=0216654601&amp;originatingDoc=Ibc53aa9a2f9b11ef807e8a864a6039da&amp;refType=RQ&amp;originationContext=document&amp;transitionType=DocumentItem&amp;ppcid=82a0cb07a8174e8d8089068c52c7e982&amp;contextData=(sc.Default)&amp;analyticGuid=Ibc53aa9a2f9b11ef807e8a864a6039da" TargetMode="External"/><Relationship Id="rId76"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7" Type="http://schemas.openxmlformats.org/officeDocument/2006/relationships/hyperlink" Target="https://1.next.westlaw.com/Link/Document/FullText?findType=Y&amp;serNum=2016385211&amp;pubNum=0000780&amp;originatingDoc=Ibc53aa9a2f9b11ef807e8a864a6039da&amp;refType=RP&amp;originationContext=document&amp;transitionType=DocumentItem&amp;ppcid=82a0cb07a8174e8d8089068c52c7e982&amp;contextData=(sc.Default)" TargetMode="External"/><Relationship Id="rId71" Type="http://schemas.openxmlformats.org/officeDocument/2006/relationships/hyperlink" Target="https://1.next.westlaw.com/Link/Document/FullText?findType=L&amp;pubNum=1000546&amp;cite=18USCAS922&amp;originatingDoc=Ibc53aa9a2f9b11ef807e8a864a6039da&amp;refType=RB&amp;originationContext=document&amp;transitionType=DocumentItem&amp;ppcid=82a0cb07a8174e8d8089068c52c7e982&amp;contextData=(sc.Default)" TargetMode="External"/><Relationship Id="rId2" Type="http://schemas.openxmlformats.org/officeDocument/2006/relationships/settings" Target="settings.xml"/><Relationship Id="rId29" Type="http://schemas.openxmlformats.org/officeDocument/2006/relationships/hyperlink" Target="https://1.next.westlaw.com/Link/Document/FullText?findType=Y&amp;serNum=2056471155&amp;originatingDoc=Ibc53aa9a2f9b11ef807e8a864a6039da&amp;refType=RP&amp;originationContext=document&amp;transitionType=DocumentItem&amp;ppcid=82a0cb07a8174e8d8089068c52c7e982&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10192</Words>
  <Characters>58101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Mark Graber</cp:lastModifiedBy>
  <cp:revision>2</cp:revision>
  <dcterms:created xsi:type="dcterms:W3CDTF">2024-08-16T01:18:00Z</dcterms:created>
  <dcterms:modified xsi:type="dcterms:W3CDTF">2024-08-16T01:18:00Z</dcterms:modified>
</cp:coreProperties>
</file>